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13268" w14:textId="77777777" w:rsidR="00AE192C" w:rsidRDefault="00AE192C" w:rsidP="00B136F3">
      <w:pPr>
        <w:pStyle w:val="CoverTitle"/>
        <w:rPr>
          <w:szCs w:val="48"/>
        </w:rPr>
      </w:pPr>
    </w:p>
    <w:p w14:paraId="1B8E8980" w14:textId="53EE7150" w:rsidR="00E47E22" w:rsidRDefault="007F6CF5" w:rsidP="00B136F3">
      <w:pPr>
        <w:pStyle w:val="CoverTitle"/>
        <w:rPr>
          <w:szCs w:val="48"/>
        </w:rPr>
      </w:pPr>
      <w:r>
        <w:rPr>
          <w:noProof/>
        </w:rPr>
        <w:drawing>
          <wp:inline distT="0" distB="0" distL="0" distR="0" wp14:anchorId="7D7DF61B" wp14:editId="64576729">
            <wp:extent cx="4221480" cy="4251960"/>
            <wp:effectExtent l="0" t="0" r="0" b="0"/>
            <wp:docPr id="23" name="Picture 23"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1480" cy="4251960"/>
                    </a:xfrm>
                    <a:prstGeom prst="rect">
                      <a:avLst/>
                    </a:prstGeom>
                    <a:noFill/>
                    <a:ln>
                      <a:noFill/>
                    </a:ln>
                  </pic:spPr>
                </pic:pic>
              </a:graphicData>
            </a:graphic>
          </wp:inline>
        </w:drawing>
      </w:r>
    </w:p>
    <w:p w14:paraId="15E02650" w14:textId="77777777" w:rsidR="002E75FD" w:rsidRDefault="002E75FD" w:rsidP="00D90636">
      <w:pPr>
        <w:pStyle w:val="CoverTitle"/>
        <w:spacing w:after="0"/>
        <w:rPr>
          <w:szCs w:val="48"/>
        </w:rPr>
      </w:pPr>
    </w:p>
    <w:p w14:paraId="5E7BBED6" w14:textId="7D082CA6" w:rsidR="00B1474D" w:rsidRDefault="009C182E" w:rsidP="00D90636">
      <w:pPr>
        <w:pStyle w:val="CoverTitle"/>
        <w:spacing w:after="0"/>
        <w:rPr>
          <w:szCs w:val="48"/>
        </w:rPr>
      </w:pPr>
      <w:r>
        <w:rPr>
          <w:szCs w:val="48"/>
        </w:rPr>
        <w:t xml:space="preserve">THE </w:t>
      </w:r>
      <w:r w:rsidR="007F6CF5">
        <w:rPr>
          <w:szCs w:val="48"/>
        </w:rPr>
        <w:t>Eigh</w:t>
      </w:r>
      <w:r w:rsidR="00E540FC">
        <w:rPr>
          <w:szCs w:val="48"/>
        </w:rPr>
        <w:t>TE</w:t>
      </w:r>
      <w:r w:rsidR="00080B51">
        <w:rPr>
          <w:szCs w:val="48"/>
        </w:rPr>
        <w:t>EN</w:t>
      </w:r>
      <w:r w:rsidR="00AE192C">
        <w:rPr>
          <w:szCs w:val="48"/>
        </w:rPr>
        <w:t>th</w:t>
      </w:r>
      <w:r>
        <w:rPr>
          <w:szCs w:val="48"/>
        </w:rPr>
        <w:t xml:space="preserve"> SUNDAY</w:t>
      </w:r>
    </w:p>
    <w:p w14:paraId="198407AA" w14:textId="5A3BDA08" w:rsidR="009C182E" w:rsidRDefault="00AE07AA" w:rsidP="00D90636">
      <w:pPr>
        <w:pStyle w:val="CoverTitle"/>
        <w:spacing w:after="0"/>
        <w:rPr>
          <w:szCs w:val="48"/>
        </w:rPr>
      </w:pPr>
      <w:r>
        <w:rPr>
          <w:szCs w:val="48"/>
        </w:rPr>
        <w:t>AFTER PENTECOST</w:t>
      </w:r>
    </w:p>
    <w:p w14:paraId="45285693" w14:textId="77777777" w:rsidR="00954691" w:rsidRDefault="00954691" w:rsidP="00D90636">
      <w:pPr>
        <w:pStyle w:val="CoverTitle"/>
        <w:spacing w:after="0"/>
        <w:rPr>
          <w:szCs w:val="48"/>
        </w:rPr>
      </w:pPr>
    </w:p>
    <w:p w14:paraId="5A460F76" w14:textId="52FEF5D1" w:rsidR="00123A03" w:rsidRDefault="00123A03" w:rsidP="007655EC">
      <w:pPr>
        <w:pStyle w:val="FreeForm"/>
        <w:pBdr>
          <w:bottom w:val="single" w:sz="4" w:space="1" w:color="auto"/>
        </w:pBdr>
        <w:spacing w:after="160"/>
        <w:rPr>
          <w:b/>
          <w:caps/>
          <w:sz w:val="24"/>
          <w:szCs w:val="24"/>
        </w:rPr>
      </w:pP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5F779C05" w:rsidR="007655EC" w:rsidRPr="00F20316" w:rsidRDefault="007F6CF5" w:rsidP="00DF67DF">
      <w:pPr>
        <w:pStyle w:val="FreeForm"/>
        <w:spacing w:after="120"/>
        <w:rPr>
          <w:b/>
          <w:i/>
          <w:sz w:val="24"/>
        </w:rPr>
      </w:pPr>
      <w:r>
        <w:rPr>
          <w:b/>
          <w:i/>
          <w:sz w:val="24"/>
        </w:rPr>
        <w:t>October 9,</w:t>
      </w:r>
      <w:r w:rsidR="007C51F7">
        <w:rPr>
          <w:b/>
          <w:i/>
          <w:sz w:val="24"/>
        </w:rPr>
        <w:t xml:space="preserve"> 202</w:t>
      </w:r>
      <w:r w:rsidR="002A3EFA">
        <w:rPr>
          <w:b/>
          <w:i/>
          <w:sz w:val="24"/>
        </w:rPr>
        <w:t>2</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5D1DC669" w14:textId="77777777" w:rsidR="000E3C9A" w:rsidRDefault="000E3C9A" w:rsidP="002A3EFA">
      <w:pPr>
        <w:pStyle w:val="SectionTitle"/>
        <w:pBdr>
          <w:bottom w:val="single" w:sz="12" w:space="1" w:color="auto"/>
        </w:pBdr>
        <w:tabs>
          <w:tab w:val="right" w:pos="8640"/>
        </w:tabs>
        <w:rPr>
          <w:rFonts w:cs="Segoe UI"/>
          <w:sz w:val="28"/>
          <w:szCs w:val="28"/>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0EEDCCC5" w14:textId="230F13EE"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51033909" w14:textId="77777777" w:rsidR="007F6CF5" w:rsidRPr="007F6CF5" w:rsidRDefault="007F6CF5" w:rsidP="007F6CF5">
      <w:pPr>
        <w:keepNext/>
        <w:tabs>
          <w:tab w:val="right" w:pos="7200"/>
        </w:tabs>
        <w:spacing w:before="360" w:after="200"/>
        <w:rPr>
          <w:rFonts w:ascii="Candara" w:hAnsi="Candara"/>
          <w:b/>
          <w:bCs/>
          <w:color w:val="000000"/>
          <w:sz w:val="26"/>
          <w:szCs w:val="26"/>
        </w:rPr>
      </w:pPr>
      <w:r w:rsidRPr="007F6CF5">
        <w:rPr>
          <w:rFonts w:ascii="Candara" w:hAnsi="Candara"/>
          <w:b/>
          <w:bCs/>
          <w:color w:val="000000"/>
          <w:sz w:val="26"/>
          <w:szCs w:val="26"/>
        </w:rPr>
        <w:t>505 For the Beauty of the Earth</w:t>
      </w:r>
      <w:r w:rsidRPr="007F6CF5">
        <w:rPr>
          <w:rFonts w:ascii="Candara" w:hAnsi="Candara"/>
          <w:b/>
          <w:bCs/>
          <w:color w:val="000000"/>
          <w:sz w:val="26"/>
          <w:szCs w:val="26"/>
        </w:rPr>
        <w:tab/>
      </w:r>
      <w:r w:rsidRPr="007F6CF5">
        <w:rPr>
          <w:rFonts w:ascii="Candara" w:hAnsi="Candara"/>
          <w:i/>
          <w:iCs/>
          <w:color w:val="000000"/>
          <w:sz w:val="20"/>
          <w:szCs w:val="20"/>
        </w:rPr>
        <w:t>CW 505</w:t>
      </w:r>
    </w:p>
    <w:p w14:paraId="03AFE6EA"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29D77083" wp14:editId="49040CEF">
            <wp:extent cx="4572000" cy="1112520"/>
            <wp:effectExtent l="0" t="0" r="0" b="0"/>
            <wp:docPr id="9" name="Picture 9" descr="https://builder.christianworship.com/static-assets/composite/print/uPZPuFDY6d2nX5kbSST9mQdMC6E9vIow~ET4M~j5UK3s8B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uPZPuFDY6d2nX5kbSST9mQdMC6E9vIow~ET4M~j5UK3s8BY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0E3A4DEB"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3B710145" wp14:editId="794A82BD">
            <wp:extent cx="4572000" cy="1226820"/>
            <wp:effectExtent l="0" t="0" r="0" b="0"/>
            <wp:docPr id="2" name="Picture 2" descr="https://builder.christianworship.com/static-assets/composite/print/a7ehy5jILFe3cpFMhiib8Kk_7gd9hwrJ~~GakNa~h_SjhG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a7ehy5jILFe3cpFMhiib8Kk_7gd9hwrJ~~GakNa~h_SjhGJ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6DCBD89B"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3A868239" wp14:editId="553E9E65">
            <wp:extent cx="4572000" cy="1226820"/>
            <wp:effectExtent l="0" t="0" r="0" b="0"/>
            <wp:docPr id="3" name="Picture 3" descr="https://builder.christianworship.com/static-assets/composite/print/TyJGGVJZFaN5HvSDuDYCtZBft0LR3zOGx_0bD7n4bwiIz4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TyJGGVJZFaN5HvSDuDYCtZBft0LR3zOGx_0bD7n4bwiIz4w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4041A0E7"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5E4F72CA" wp14:editId="28F39104">
            <wp:extent cx="4572000" cy="1226820"/>
            <wp:effectExtent l="0" t="0" r="0" b="0"/>
            <wp:docPr id="10" name="Picture 10" descr="https://builder.christianworship.com/static-assets/composite/print/QMWKmxFg2sfi6MEu5C7mPUyE5C7mPUyE5C7mPUyEwMyFtR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QMWKmxFg2sfi6MEu5C7mPUyE5C7mPUyE5C7mPUyEwMyFtRJ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0C69BA8"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7F6CF5">
        <w:rPr>
          <w:rFonts w:ascii="Candara" w:hAnsi="Candara"/>
          <w:color w:val="000000"/>
          <w:sz w:val="12"/>
          <w:szCs w:val="12"/>
        </w:rPr>
        <w:t xml:space="preserve">Text: </w:t>
      </w:r>
      <w:proofErr w:type="spellStart"/>
      <w:r w:rsidRPr="007F6CF5">
        <w:rPr>
          <w:rFonts w:ascii="Candara" w:hAnsi="Candara"/>
          <w:color w:val="000000"/>
          <w:sz w:val="12"/>
          <w:szCs w:val="12"/>
        </w:rPr>
        <w:t>Folliott</w:t>
      </w:r>
      <w:proofErr w:type="spellEnd"/>
      <w:r w:rsidRPr="007F6CF5">
        <w:rPr>
          <w:rFonts w:ascii="Candara" w:hAnsi="Candara"/>
          <w:color w:val="000000"/>
          <w:sz w:val="12"/>
          <w:szCs w:val="12"/>
        </w:rPr>
        <w:t xml:space="preserve"> S. </w:t>
      </w:r>
      <w:proofErr w:type="spellStart"/>
      <w:r w:rsidRPr="007F6CF5">
        <w:rPr>
          <w:rFonts w:ascii="Candara" w:hAnsi="Candara"/>
          <w:color w:val="000000"/>
          <w:sz w:val="12"/>
          <w:szCs w:val="12"/>
        </w:rPr>
        <w:t>Pierpoint</w:t>
      </w:r>
      <w:proofErr w:type="spellEnd"/>
      <w:r w:rsidRPr="007F6CF5">
        <w:rPr>
          <w:rFonts w:ascii="Candara" w:hAnsi="Candara"/>
          <w:color w:val="000000"/>
          <w:sz w:val="12"/>
          <w:szCs w:val="12"/>
        </w:rPr>
        <w:t>, 1835–1917, abr., alt.</w:t>
      </w:r>
      <w:r w:rsidRPr="007F6CF5">
        <w:rPr>
          <w:rFonts w:ascii="Candara" w:hAnsi="Candara"/>
          <w:color w:val="000000"/>
          <w:sz w:val="12"/>
          <w:szCs w:val="12"/>
        </w:rPr>
        <w:br/>
        <w:t>Tune: Conrad Kocher, 1786–1872, alt.</w:t>
      </w:r>
      <w:r w:rsidRPr="007F6CF5">
        <w:rPr>
          <w:rFonts w:ascii="Candara" w:hAnsi="Candara"/>
          <w:color w:val="000000"/>
          <w:sz w:val="12"/>
          <w:szCs w:val="12"/>
        </w:rPr>
        <w:br/>
        <w:t>Text and tune: Public domain</w:t>
      </w:r>
    </w:p>
    <w:p w14:paraId="4E4E386C"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5038A02" w14:textId="77777777" w:rsidR="00E540FC" w:rsidRPr="00E540FC" w:rsidRDefault="00E540FC"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ECE865C" w14:textId="77777777" w:rsidR="00447BD0" w:rsidRDefault="00447BD0" w:rsidP="00B36753">
      <w:pPr>
        <w:pStyle w:val="Captionindentsmall"/>
        <w:ind w:left="0" w:firstLine="0"/>
        <w:rPr>
          <w:b/>
        </w:rPr>
      </w:pPr>
    </w:p>
    <w:p w14:paraId="4D58293E" w14:textId="1A5D77ED" w:rsidR="00B36753" w:rsidRDefault="00B36753" w:rsidP="00B36753">
      <w:pPr>
        <w:pStyle w:val="Captionindentsmall"/>
        <w:ind w:left="0" w:firstLine="0"/>
        <w:rPr>
          <w:b/>
        </w:rPr>
      </w:pPr>
      <w:r>
        <w:rPr>
          <w:b/>
        </w:rPr>
        <w:t>PLEASE STAND, IF YOU ARE ABLE</w:t>
      </w:r>
    </w:p>
    <w:p w14:paraId="2708F5AD" w14:textId="5811E6B2"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113A0BDC" w:rsidR="009E22E1" w:rsidRDefault="009E22E1" w:rsidP="00230B77">
      <w:pPr>
        <w:spacing w:after="120"/>
        <w:ind w:left="540" w:hanging="540"/>
        <w:jc w:val="both"/>
        <w:rPr>
          <w:sz w:val="20"/>
          <w:szCs w:val="20"/>
        </w:rPr>
      </w:pPr>
    </w:p>
    <w:p w14:paraId="6E0746D6" w14:textId="3617547F"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270A1DA2" w14:textId="60427A3E"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560BB0AE" w14:textId="77777777" w:rsidR="007F6CF5" w:rsidRDefault="007F6CF5" w:rsidP="0010325D">
      <w:pPr>
        <w:spacing w:after="120"/>
        <w:ind w:left="540" w:hanging="540"/>
        <w:jc w:val="center"/>
        <w:rPr>
          <w:b/>
          <w:bCs/>
          <w:sz w:val="22"/>
          <w:szCs w:val="22"/>
        </w:rPr>
      </w:pPr>
    </w:p>
    <w:p w14:paraId="42FEE50C" w14:textId="77777777" w:rsidR="007F6CF5" w:rsidRDefault="007F6CF5" w:rsidP="0010325D">
      <w:pPr>
        <w:spacing w:after="120"/>
        <w:ind w:left="540" w:hanging="540"/>
        <w:jc w:val="center"/>
        <w:rPr>
          <w:b/>
          <w:bCs/>
          <w:sz w:val="22"/>
          <w:szCs w:val="22"/>
        </w:rPr>
      </w:pPr>
    </w:p>
    <w:p w14:paraId="3D35741E" w14:textId="77777777" w:rsidR="007F6CF5" w:rsidRDefault="007F6CF5" w:rsidP="0010325D">
      <w:pPr>
        <w:spacing w:after="120"/>
        <w:ind w:left="540" w:hanging="540"/>
        <w:jc w:val="center"/>
        <w:rPr>
          <w:b/>
          <w:bCs/>
          <w:sz w:val="22"/>
          <w:szCs w:val="22"/>
        </w:rPr>
      </w:pPr>
    </w:p>
    <w:p w14:paraId="1516B0DA" w14:textId="77777777" w:rsidR="007F6CF5" w:rsidRDefault="007F6CF5" w:rsidP="0010325D">
      <w:pPr>
        <w:spacing w:after="120"/>
        <w:ind w:left="540" w:hanging="540"/>
        <w:jc w:val="center"/>
        <w:rPr>
          <w:b/>
          <w:bCs/>
          <w:sz w:val="22"/>
          <w:szCs w:val="22"/>
        </w:rPr>
      </w:pPr>
    </w:p>
    <w:p w14:paraId="57BD127B" w14:textId="77777777" w:rsidR="007F6CF5" w:rsidRDefault="007F6CF5" w:rsidP="0010325D">
      <w:pPr>
        <w:spacing w:after="120"/>
        <w:ind w:left="540" w:hanging="540"/>
        <w:jc w:val="center"/>
        <w:rPr>
          <w:b/>
          <w:bCs/>
          <w:sz w:val="22"/>
          <w:szCs w:val="22"/>
        </w:rPr>
      </w:pPr>
    </w:p>
    <w:p w14:paraId="01EB305B" w14:textId="77777777" w:rsidR="007F6CF5" w:rsidRDefault="007F6CF5" w:rsidP="0010325D">
      <w:pPr>
        <w:spacing w:after="120"/>
        <w:ind w:left="540" w:hanging="540"/>
        <w:jc w:val="center"/>
        <w:rPr>
          <w:b/>
          <w:bCs/>
          <w:sz w:val="22"/>
          <w:szCs w:val="22"/>
        </w:rPr>
      </w:pPr>
    </w:p>
    <w:p w14:paraId="507E0838" w14:textId="77777777" w:rsidR="007F6CF5" w:rsidRDefault="007F6CF5" w:rsidP="0010325D">
      <w:pPr>
        <w:spacing w:after="120"/>
        <w:ind w:left="540" w:hanging="540"/>
        <w:jc w:val="center"/>
        <w:rPr>
          <w:b/>
          <w:bCs/>
          <w:sz w:val="22"/>
          <w:szCs w:val="22"/>
        </w:rPr>
      </w:pPr>
    </w:p>
    <w:p w14:paraId="5131BB5B" w14:textId="77777777" w:rsidR="007F6CF5" w:rsidRDefault="007F6CF5" w:rsidP="0010325D">
      <w:pPr>
        <w:spacing w:after="120"/>
        <w:ind w:left="540" w:hanging="540"/>
        <w:jc w:val="center"/>
        <w:rPr>
          <w:b/>
          <w:bCs/>
          <w:sz w:val="22"/>
          <w:szCs w:val="22"/>
        </w:rPr>
      </w:pPr>
    </w:p>
    <w:p w14:paraId="5F7EFAA5" w14:textId="77777777" w:rsidR="007F6CF5" w:rsidRDefault="007F6CF5" w:rsidP="0010325D">
      <w:pPr>
        <w:spacing w:after="120"/>
        <w:ind w:left="540" w:hanging="540"/>
        <w:jc w:val="center"/>
        <w:rPr>
          <w:b/>
          <w:bCs/>
          <w:sz w:val="22"/>
          <w:szCs w:val="22"/>
        </w:rPr>
      </w:pPr>
    </w:p>
    <w:p w14:paraId="4EFDCC41" w14:textId="77777777" w:rsidR="007F6CF5" w:rsidRDefault="007F6CF5" w:rsidP="0010325D">
      <w:pPr>
        <w:spacing w:after="120"/>
        <w:ind w:left="540" w:hanging="540"/>
        <w:jc w:val="center"/>
        <w:rPr>
          <w:b/>
          <w:bCs/>
          <w:sz w:val="22"/>
          <w:szCs w:val="22"/>
        </w:rPr>
      </w:pPr>
    </w:p>
    <w:p w14:paraId="64F78250" w14:textId="77777777" w:rsidR="007F6CF5" w:rsidRDefault="007F6CF5" w:rsidP="0010325D">
      <w:pPr>
        <w:spacing w:after="120"/>
        <w:ind w:left="540" w:hanging="540"/>
        <w:jc w:val="center"/>
        <w:rPr>
          <w:b/>
          <w:bCs/>
          <w:sz w:val="22"/>
          <w:szCs w:val="22"/>
        </w:rPr>
      </w:pPr>
    </w:p>
    <w:p w14:paraId="2191E0DB" w14:textId="7991AF1A" w:rsidR="00F82C26" w:rsidRPr="00251E75" w:rsidRDefault="00F82C26" w:rsidP="0010325D">
      <w:pPr>
        <w:spacing w:after="120"/>
        <w:ind w:left="540" w:hanging="540"/>
        <w:jc w:val="center"/>
        <w:rPr>
          <w:b/>
          <w:bCs/>
          <w:sz w:val="22"/>
          <w:szCs w:val="22"/>
        </w:rPr>
      </w:pPr>
      <w:r w:rsidRPr="00251E75">
        <w:rPr>
          <w:b/>
          <w:bCs/>
          <w:sz w:val="22"/>
          <w:szCs w:val="22"/>
        </w:rPr>
        <w:lastRenderedPageBreak/>
        <w:t>PRAYER AND PRAISE</w:t>
      </w:r>
    </w:p>
    <w:p w14:paraId="746C0241" w14:textId="77777777" w:rsidR="0010325D" w:rsidRDefault="0010325D" w:rsidP="002B3038">
      <w:pPr>
        <w:ind w:left="540" w:hanging="540"/>
        <w:rPr>
          <w:b/>
          <w:bCs/>
          <w:sz w:val="20"/>
          <w:szCs w:val="20"/>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27C1D634" w14:textId="2154B458" w:rsidR="00EC3493" w:rsidRPr="00EC3493" w:rsidRDefault="00EC3493" w:rsidP="00EC3493">
      <w:pPr>
        <w:ind w:left="540" w:hanging="540"/>
        <w:rPr>
          <w:b/>
          <w:bCs/>
          <w:sz w:val="20"/>
          <w:szCs w:val="20"/>
        </w:rPr>
      </w:pPr>
      <w:r w:rsidRPr="00EC3493">
        <w:rPr>
          <w:b/>
          <w:bCs/>
          <w:sz w:val="20"/>
          <w:szCs w:val="20"/>
        </w:rPr>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749F574C" w14:textId="725668A4" w:rsidR="008D0259" w:rsidRDefault="008D0259">
      <w:pPr>
        <w:rPr>
          <w:sz w:val="20"/>
          <w:szCs w:val="20"/>
        </w:rPr>
      </w:pPr>
    </w:p>
    <w:p w14:paraId="238A311B" w14:textId="77777777" w:rsidR="007F6CF5" w:rsidRDefault="007F6CF5" w:rsidP="00251E75">
      <w:pPr>
        <w:pStyle w:val="ResponseMinister"/>
        <w:spacing w:after="0"/>
        <w:rPr>
          <w:b/>
          <w:bCs/>
          <w:sz w:val="22"/>
          <w:szCs w:val="22"/>
        </w:rPr>
      </w:pPr>
    </w:p>
    <w:p w14:paraId="6EB51ED2" w14:textId="77777777" w:rsidR="007F6CF5" w:rsidRDefault="007F6CF5" w:rsidP="00251E75">
      <w:pPr>
        <w:pStyle w:val="ResponseMinister"/>
        <w:spacing w:after="0"/>
        <w:rPr>
          <w:b/>
          <w:bCs/>
          <w:sz w:val="22"/>
          <w:szCs w:val="22"/>
        </w:rPr>
      </w:pPr>
    </w:p>
    <w:p w14:paraId="15B78476" w14:textId="77777777" w:rsidR="007F6CF5" w:rsidRDefault="007F6CF5" w:rsidP="00251E75">
      <w:pPr>
        <w:pStyle w:val="ResponseMinister"/>
        <w:spacing w:after="0"/>
        <w:rPr>
          <w:b/>
          <w:bCs/>
          <w:sz w:val="22"/>
          <w:szCs w:val="22"/>
        </w:rPr>
      </w:pPr>
    </w:p>
    <w:p w14:paraId="7C45EAA1" w14:textId="77777777" w:rsidR="007F6CF5" w:rsidRDefault="007F6CF5" w:rsidP="00251E75">
      <w:pPr>
        <w:pStyle w:val="ResponseMinister"/>
        <w:spacing w:after="0"/>
        <w:rPr>
          <w:b/>
          <w:bCs/>
          <w:sz w:val="22"/>
          <w:szCs w:val="22"/>
        </w:rPr>
      </w:pPr>
    </w:p>
    <w:p w14:paraId="41BA0A15" w14:textId="77777777" w:rsidR="007F6CF5" w:rsidRDefault="007F6CF5" w:rsidP="00251E75">
      <w:pPr>
        <w:pStyle w:val="ResponseMinister"/>
        <w:spacing w:after="0"/>
        <w:rPr>
          <w:b/>
          <w:bCs/>
          <w:sz w:val="22"/>
          <w:szCs w:val="22"/>
        </w:rPr>
      </w:pPr>
    </w:p>
    <w:p w14:paraId="3CBD4D6D" w14:textId="77777777" w:rsidR="007F6CF5" w:rsidRDefault="007F6CF5" w:rsidP="00251E75">
      <w:pPr>
        <w:pStyle w:val="ResponseMinister"/>
        <w:spacing w:after="0"/>
        <w:rPr>
          <w:b/>
          <w:bCs/>
          <w:sz w:val="22"/>
          <w:szCs w:val="22"/>
        </w:rPr>
      </w:pPr>
    </w:p>
    <w:p w14:paraId="2F5D002A" w14:textId="77777777" w:rsidR="007F6CF5" w:rsidRDefault="007F6CF5" w:rsidP="00251E75">
      <w:pPr>
        <w:pStyle w:val="ResponseMinister"/>
        <w:spacing w:after="0"/>
        <w:rPr>
          <w:b/>
          <w:bCs/>
          <w:sz w:val="22"/>
          <w:szCs w:val="22"/>
        </w:rPr>
      </w:pPr>
    </w:p>
    <w:p w14:paraId="1CB6D93D" w14:textId="77777777" w:rsidR="007F6CF5" w:rsidRDefault="007F6CF5" w:rsidP="00251E75">
      <w:pPr>
        <w:pStyle w:val="ResponseMinister"/>
        <w:spacing w:after="0"/>
        <w:rPr>
          <w:b/>
          <w:bCs/>
          <w:sz w:val="22"/>
          <w:szCs w:val="22"/>
        </w:rPr>
      </w:pPr>
    </w:p>
    <w:p w14:paraId="0209CAFA" w14:textId="1DDC04F4" w:rsidR="00BB36D8" w:rsidRDefault="00BB36D8" w:rsidP="00251E75">
      <w:pPr>
        <w:pStyle w:val="ResponseMinister"/>
        <w:spacing w:after="0"/>
        <w:rPr>
          <w:b/>
          <w:bCs/>
          <w:sz w:val="22"/>
          <w:szCs w:val="22"/>
        </w:rPr>
      </w:pPr>
      <w:r w:rsidRPr="00251E75">
        <w:rPr>
          <w:b/>
          <w:bCs/>
          <w:sz w:val="22"/>
          <w:szCs w:val="22"/>
        </w:rPr>
        <w:lastRenderedPageBreak/>
        <w:t>PRAYER OF THE DAY</w:t>
      </w:r>
    </w:p>
    <w:p w14:paraId="4CBC8939" w14:textId="77777777" w:rsidR="00251E75" w:rsidRPr="00251E75" w:rsidRDefault="00251E75" w:rsidP="00251E75">
      <w:pPr>
        <w:pStyle w:val="ResponseMinister"/>
        <w:spacing w:after="0"/>
        <w:rPr>
          <w:b/>
          <w:bCs/>
          <w:sz w:val="22"/>
          <w:szCs w:val="22"/>
        </w:rPr>
      </w:pPr>
    </w:p>
    <w:p w14:paraId="33EEC4F0"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color w:val="000000"/>
          <w:sz w:val="21"/>
          <w:szCs w:val="21"/>
        </w:rPr>
        <w:t>Let us pray.</w:t>
      </w:r>
    </w:p>
    <w:p w14:paraId="6A05EC4C"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color w:val="000000"/>
          <w:sz w:val="21"/>
          <w:szCs w:val="21"/>
        </w:rPr>
        <w:t> </w:t>
      </w:r>
    </w:p>
    <w:p w14:paraId="004719E6"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color w:val="000000"/>
          <w:sz w:val="21"/>
          <w:szCs w:val="21"/>
        </w:rPr>
        <w:t>Grant, O merciful Lord, to your faithful people pardon and peace that they may be cleansed from all their sins and serve you with a quiet mind; through your Son, Jesus Christ our Lord, who lives and reigns with you and the Holy Spirit, one God, now and forever.</w:t>
      </w:r>
    </w:p>
    <w:p w14:paraId="5254F924" w14:textId="7E3D3C84" w:rsidR="004C2EE1" w:rsidRDefault="00080B51" w:rsidP="00E540FC">
      <w:pPr>
        <w:tabs>
          <w:tab w:val="left" w:pos="210"/>
          <w:tab w:val="left" w:pos="420"/>
          <w:tab w:val="left" w:pos="630"/>
          <w:tab w:val="left" w:pos="840"/>
          <w:tab w:val="left" w:pos="1050"/>
          <w:tab w:val="left" w:pos="1260"/>
          <w:tab w:val="left" w:pos="1470"/>
          <w:tab w:val="left" w:pos="1680"/>
          <w:tab w:val="left" w:pos="1890"/>
          <w:tab w:val="left" w:pos="2100"/>
          <w:tab w:val="left" w:pos="2310"/>
        </w:tabs>
        <w:rPr>
          <w:b/>
          <w:bCs/>
          <w:i/>
          <w:iCs/>
        </w:rPr>
      </w:pPr>
      <w:r w:rsidRPr="00080B51">
        <w:rPr>
          <w:color w:val="000000"/>
          <w:sz w:val="20"/>
          <w:szCs w:val="20"/>
        </w:rPr>
        <w:t> </w:t>
      </w: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50B76887" w14:textId="77777777" w:rsidR="007F6CF5" w:rsidRDefault="007F6CF5" w:rsidP="003532E4">
      <w:pPr>
        <w:spacing w:after="120"/>
        <w:rPr>
          <w:rFonts w:eastAsiaTheme="minorEastAsia" w:cs="Times"/>
          <w:b/>
          <w:bCs/>
          <w:i/>
          <w:iCs/>
          <w:sz w:val="16"/>
          <w:szCs w:val="16"/>
        </w:rPr>
      </w:pPr>
    </w:p>
    <w:p w14:paraId="00623C7E" w14:textId="5C4EA907"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212E161B" w14:textId="77777777" w:rsidR="007F6CF5" w:rsidRDefault="007F6CF5" w:rsidP="003941FA">
      <w:pPr>
        <w:pStyle w:val="SectionTitle"/>
        <w:pBdr>
          <w:bottom w:val="single" w:sz="4" w:space="1" w:color="auto"/>
        </w:pBdr>
        <w:rPr>
          <w:b/>
          <w:iCs/>
          <w:caps w:val="0"/>
          <w:sz w:val="28"/>
          <w:szCs w:val="28"/>
        </w:rPr>
      </w:pP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77BCD46C" w:rsidR="00BA2CBB" w:rsidRDefault="00290B49" w:rsidP="00BA2CBB">
      <w:pPr>
        <w:keepNext/>
        <w:tabs>
          <w:tab w:val="right" w:pos="8640"/>
          <w:tab w:val="right" w:pos="9540"/>
        </w:tabs>
        <w:outlineLvl w:val="0"/>
        <w:rPr>
          <w:b/>
          <w:caps/>
          <w:sz w:val="22"/>
          <w:szCs w:val="22"/>
        </w:rPr>
      </w:pPr>
      <w:r>
        <w:rPr>
          <w:b/>
          <w:caps/>
          <w:sz w:val="22"/>
          <w:szCs w:val="22"/>
        </w:rPr>
        <w:t>the FIRST LESSON</w:t>
      </w:r>
      <w:r w:rsidR="007033B5">
        <w:rPr>
          <w:b/>
          <w:caps/>
          <w:sz w:val="22"/>
          <w:szCs w:val="22"/>
        </w:rPr>
        <w:tab/>
      </w:r>
      <w:r w:rsidR="007F6CF5">
        <w:rPr>
          <w:b/>
          <w:caps/>
          <w:sz w:val="22"/>
          <w:szCs w:val="22"/>
        </w:rPr>
        <w:t>Genesis 8:15-22</w:t>
      </w:r>
    </w:p>
    <w:p w14:paraId="2E7F77E6" w14:textId="77777777" w:rsidR="007F6CF5" w:rsidRPr="007F6CF5" w:rsidRDefault="007F6CF5" w:rsidP="007F6CF5">
      <w:pPr>
        <w:shd w:val="clear" w:color="auto" w:fill="FFFFFF"/>
        <w:spacing w:before="100" w:beforeAutospacing="1" w:after="100" w:afterAutospacing="1"/>
        <w:rPr>
          <w:rFonts w:cs="Segoe UI"/>
          <w:color w:val="000000"/>
          <w:sz w:val="20"/>
          <w:szCs w:val="20"/>
        </w:rPr>
      </w:pPr>
      <w:r w:rsidRPr="007F6CF5">
        <w:rPr>
          <w:rFonts w:cs="Segoe UI"/>
          <w:b/>
          <w:bCs/>
          <w:color w:val="000000"/>
          <w:sz w:val="20"/>
          <w:szCs w:val="20"/>
          <w:vertAlign w:val="superscript"/>
        </w:rPr>
        <w:t>15 </w:t>
      </w:r>
      <w:r w:rsidRPr="007F6CF5">
        <w:rPr>
          <w:rFonts w:cs="Segoe UI"/>
          <w:color w:val="000000"/>
          <w:sz w:val="20"/>
          <w:szCs w:val="20"/>
        </w:rPr>
        <w:t>God spoke to Noah. He said, </w:t>
      </w:r>
      <w:r w:rsidRPr="007F6CF5">
        <w:rPr>
          <w:rFonts w:cs="Segoe UI"/>
          <w:b/>
          <w:bCs/>
          <w:color w:val="000000"/>
          <w:sz w:val="20"/>
          <w:szCs w:val="20"/>
          <w:vertAlign w:val="superscript"/>
        </w:rPr>
        <w:t>16 </w:t>
      </w:r>
      <w:r w:rsidRPr="007F6CF5">
        <w:rPr>
          <w:rFonts w:cs="Segoe UI"/>
          <w:color w:val="000000"/>
          <w:sz w:val="20"/>
          <w:szCs w:val="20"/>
        </w:rPr>
        <w:t>“Go out of the ark—you, your wife, your sons, and your sons’ wives with you. </w:t>
      </w:r>
      <w:r w:rsidRPr="007F6CF5">
        <w:rPr>
          <w:rFonts w:cs="Segoe UI"/>
          <w:b/>
          <w:bCs/>
          <w:color w:val="000000"/>
          <w:sz w:val="20"/>
          <w:szCs w:val="20"/>
          <w:vertAlign w:val="superscript"/>
        </w:rPr>
        <w:t>17 </w:t>
      </w:r>
      <w:r w:rsidRPr="007F6CF5">
        <w:rPr>
          <w:rFonts w:cs="Segoe UI"/>
          <w:color w:val="000000"/>
          <w:sz w:val="20"/>
          <w:szCs w:val="20"/>
        </w:rPr>
        <w:t>Bring out with you every living thing of every sort that is with you, all flesh, including birds, livestock, and every creeping thing that creeps on the earth, so that they may swarm over the earth, and be fruitful and multiply on the earth.”</w:t>
      </w:r>
    </w:p>
    <w:p w14:paraId="6B2780ED" w14:textId="2BE2D2C2" w:rsidR="007F6CF5" w:rsidRPr="007F6CF5" w:rsidRDefault="007F6CF5" w:rsidP="007F6CF5">
      <w:pPr>
        <w:shd w:val="clear" w:color="auto" w:fill="FFFFFF"/>
        <w:spacing w:before="100" w:beforeAutospacing="1" w:after="100" w:afterAutospacing="1"/>
        <w:rPr>
          <w:rFonts w:cs="Segoe UI"/>
          <w:color w:val="000000"/>
          <w:sz w:val="20"/>
          <w:szCs w:val="20"/>
        </w:rPr>
      </w:pPr>
      <w:r w:rsidRPr="007F6CF5">
        <w:rPr>
          <w:rFonts w:cs="Segoe UI"/>
          <w:b/>
          <w:bCs/>
          <w:color w:val="000000"/>
          <w:sz w:val="20"/>
          <w:szCs w:val="20"/>
          <w:vertAlign w:val="superscript"/>
        </w:rPr>
        <w:t>18 </w:t>
      </w:r>
      <w:r w:rsidRPr="007F6CF5">
        <w:rPr>
          <w:rFonts w:cs="Segoe UI"/>
          <w:color w:val="000000"/>
          <w:sz w:val="20"/>
          <w:szCs w:val="20"/>
        </w:rPr>
        <w:t>Noah went out with his sons, his wife, and his sons’ wives along with him. </w:t>
      </w:r>
      <w:r w:rsidRPr="007F6CF5">
        <w:rPr>
          <w:rFonts w:cs="Segoe UI"/>
          <w:b/>
          <w:bCs/>
          <w:color w:val="000000"/>
          <w:sz w:val="20"/>
          <w:szCs w:val="20"/>
          <w:vertAlign w:val="superscript"/>
        </w:rPr>
        <w:t>19 </w:t>
      </w:r>
      <w:r w:rsidRPr="007F6CF5">
        <w:rPr>
          <w:rFonts w:cs="Segoe UI"/>
          <w:color w:val="000000"/>
          <w:sz w:val="20"/>
          <w:szCs w:val="20"/>
        </w:rPr>
        <w:t>Every animal, every creeping thing, every bird, and whatever swarms on the earth went out of the ship, species by species.</w:t>
      </w:r>
    </w:p>
    <w:p w14:paraId="658A0426" w14:textId="77777777" w:rsidR="007F6CF5" w:rsidRPr="007F6CF5" w:rsidRDefault="007F6CF5" w:rsidP="007F6CF5">
      <w:pPr>
        <w:shd w:val="clear" w:color="auto" w:fill="FFFFFF"/>
        <w:spacing w:before="100" w:beforeAutospacing="1" w:after="100" w:afterAutospacing="1"/>
        <w:rPr>
          <w:rFonts w:cs="Segoe UI"/>
          <w:color w:val="000000"/>
          <w:sz w:val="20"/>
          <w:szCs w:val="20"/>
        </w:rPr>
      </w:pPr>
      <w:r w:rsidRPr="007F6CF5">
        <w:rPr>
          <w:rFonts w:cs="Segoe UI"/>
          <w:b/>
          <w:bCs/>
          <w:color w:val="000000"/>
          <w:sz w:val="20"/>
          <w:szCs w:val="20"/>
          <w:vertAlign w:val="superscript"/>
        </w:rPr>
        <w:t>20 </w:t>
      </w:r>
      <w:r w:rsidRPr="007F6CF5">
        <w:rPr>
          <w:rFonts w:cs="Segoe UI"/>
          <w:color w:val="000000"/>
          <w:sz w:val="20"/>
          <w:szCs w:val="20"/>
        </w:rPr>
        <w:t>Noah built an altar to the </w:t>
      </w:r>
      <w:r w:rsidRPr="007F6CF5">
        <w:rPr>
          <w:rFonts w:cs="Segoe UI"/>
          <w:smallCaps/>
          <w:color w:val="000000"/>
          <w:sz w:val="20"/>
          <w:szCs w:val="20"/>
        </w:rPr>
        <w:t>Lord</w:t>
      </w:r>
      <w:r w:rsidRPr="007F6CF5">
        <w:rPr>
          <w:rFonts w:cs="Segoe UI"/>
          <w:color w:val="000000"/>
          <w:sz w:val="20"/>
          <w:szCs w:val="20"/>
        </w:rPr>
        <w:t> and took from every clean animal and every clean bird and offered burnt offerings on the altar. </w:t>
      </w:r>
      <w:r w:rsidRPr="007F6CF5">
        <w:rPr>
          <w:rFonts w:cs="Segoe UI"/>
          <w:b/>
          <w:bCs/>
          <w:color w:val="000000"/>
          <w:sz w:val="20"/>
          <w:szCs w:val="20"/>
          <w:vertAlign w:val="superscript"/>
        </w:rPr>
        <w:t>21 </w:t>
      </w:r>
      <w:r w:rsidRPr="007F6CF5">
        <w:rPr>
          <w:rFonts w:cs="Segoe UI"/>
          <w:color w:val="000000"/>
          <w:sz w:val="20"/>
          <w:szCs w:val="20"/>
        </w:rPr>
        <w:t>The </w:t>
      </w:r>
      <w:r w:rsidRPr="007F6CF5">
        <w:rPr>
          <w:rFonts w:cs="Segoe UI"/>
          <w:smallCaps/>
          <w:color w:val="000000"/>
          <w:sz w:val="20"/>
          <w:szCs w:val="20"/>
        </w:rPr>
        <w:t>Lord</w:t>
      </w:r>
      <w:r w:rsidRPr="007F6CF5">
        <w:rPr>
          <w:rFonts w:cs="Segoe UI"/>
          <w:color w:val="000000"/>
          <w:sz w:val="20"/>
          <w:szCs w:val="20"/>
        </w:rPr>
        <w:t> smelled the pleasant aroma. The </w:t>
      </w:r>
      <w:r w:rsidRPr="007F6CF5">
        <w:rPr>
          <w:rFonts w:cs="Segoe UI"/>
          <w:smallCaps/>
          <w:color w:val="000000"/>
          <w:sz w:val="20"/>
          <w:szCs w:val="20"/>
        </w:rPr>
        <w:t>Lord</w:t>
      </w:r>
      <w:r w:rsidRPr="007F6CF5">
        <w:rPr>
          <w:rFonts w:cs="Segoe UI"/>
          <w:color w:val="000000"/>
          <w:sz w:val="20"/>
          <w:szCs w:val="20"/>
        </w:rPr>
        <w:t> said in his heart, “I will never again curse the soil anymore because of man, for the thoughts he forms in his heart are evil from his youth. Neither will I ever again strike every living thing, as I have done. </w:t>
      </w:r>
      <w:r w:rsidRPr="007F6CF5">
        <w:rPr>
          <w:rFonts w:cs="Segoe UI"/>
          <w:b/>
          <w:bCs/>
          <w:color w:val="000000"/>
          <w:sz w:val="20"/>
          <w:szCs w:val="20"/>
          <w:vertAlign w:val="superscript"/>
        </w:rPr>
        <w:t>22 </w:t>
      </w:r>
      <w:r w:rsidRPr="007F6CF5">
        <w:rPr>
          <w:rFonts w:cs="Segoe UI"/>
          <w:color w:val="000000"/>
          <w:sz w:val="20"/>
          <w:szCs w:val="20"/>
        </w:rPr>
        <w:t>While the earth remains, seedtime and harvest, cold and heat, summer and winter, and day and night shall not cease.”</w:t>
      </w:r>
    </w:p>
    <w:p w14:paraId="5726EE15" w14:textId="77777777" w:rsidR="007F6CF5" w:rsidRPr="007F6CF5" w:rsidRDefault="007F6CF5" w:rsidP="007F6CF5">
      <w:pPr>
        <w:keepNext/>
        <w:tabs>
          <w:tab w:val="right" w:pos="7200"/>
        </w:tabs>
        <w:spacing w:before="360" w:after="200"/>
        <w:rPr>
          <w:rFonts w:ascii="Candara" w:hAnsi="Candara"/>
          <w:b/>
          <w:bCs/>
          <w:color w:val="000000"/>
          <w:sz w:val="26"/>
          <w:szCs w:val="26"/>
        </w:rPr>
      </w:pPr>
      <w:r w:rsidRPr="007F6CF5">
        <w:rPr>
          <w:rFonts w:ascii="Candara" w:hAnsi="Candara"/>
          <w:b/>
          <w:bCs/>
          <w:color w:val="000000"/>
          <w:sz w:val="26"/>
          <w:szCs w:val="26"/>
        </w:rPr>
        <w:lastRenderedPageBreak/>
        <w:t>111B I Will Give Thanks to the LORD</w:t>
      </w:r>
      <w:r w:rsidRPr="007F6CF5">
        <w:rPr>
          <w:rFonts w:ascii="Candara" w:hAnsi="Candara"/>
          <w:b/>
          <w:bCs/>
          <w:color w:val="000000"/>
          <w:sz w:val="26"/>
          <w:szCs w:val="26"/>
        </w:rPr>
        <w:tab/>
      </w:r>
      <w:r w:rsidRPr="007F6CF5">
        <w:rPr>
          <w:rFonts w:ascii="Candara" w:hAnsi="Candara"/>
          <w:i/>
          <w:iCs/>
          <w:color w:val="000000"/>
          <w:sz w:val="20"/>
          <w:szCs w:val="20"/>
        </w:rPr>
        <w:t>Psalm 111B</w:t>
      </w:r>
    </w:p>
    <w:p w14:paraId="0B887B17"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7D721AD4" wp14:editId="1D7C34AC">
            <wp:extent cx="4572000" cy="731520"/>
            <wp:effectExtent l="0" t="0" r="0" b="0"/>
            <wp:docPr id="11" name="Picture 11" descr="https://builder.christianworship.com/static-assets/print/341f54c7e72835cdbc266e4216a33e6935d850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print/341f54c7e72835cdbc266e4216a33e6935d850e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731520"/>
                    </a:xfrm>
                    <a:prstGeom prst="rect">
                      <a:avLst/>
                    </a:prstGeom>
                    <a:noFill/>
                    <a:ln>
                      <a:noFill/>
                    </a:ln>
                  </pic:spPr>
                </pic:pic>
              </a:graphicData>
            </a:graphic>
          </wp:inline>
        </w:drawing>
      </w:r>
    </w:p>
    <w:p w14:paraId="0DE6E492"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40FD757D" wp14:editId="56910F6E">
            <wp:extent cx="4572000" cy="1257300"/>
            <wp:effectExtent l="0" t="0" r="0" b="0"/>
            <wp:docPr id="12" name="Picture 12" descr="https://builder.christianworship.com/static-assets/print/48d7916454a840b6a71ca6f205f44ef6f0221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print/48d7916454a840b6a71ca6f205f44ef6f022153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257300"/>
                    </a:xfrm>
                    <a:prstGeom prst="rect">
                      <a:avLst/>
                    </a:prstGeom>
                    <a:noFill/>
                    <a:ln>
                      <a:noFill/>
                    </a:ln>
                  </pic:spPr>
                </pic:pic>
              </a:graphicData>
            </a:graphic>
          </wp:inline>
        </w:drawing>
      </w:r>
    </w:p>
    <w:p w14:paraId="6DDB65E4"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color w:val="000000"/>
          <w:sz w:val="21"/>
          <w:szCs w:val="21"/>
        </w:rPr>
        <w:t> </w:t>
      </w:r>
    </w:p>
    <w:p w14:paraId="14E0C628"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color w:val="000000"/>
          <w:sz w:val="21"/>
          <w:szCs w:val="21"/>
        </w:rPr>
        <w:t xml:space="preserve">Great are the works </w:t>
      </w:r>
      <w:r w:rsidRPr="007F6CF5">
        <w:rPr>
          <w:rFonts w:ascii="Constantia" w:hAnsi="Constantia"/>
          <w:color w:val="FF0000"/>
          <w:sz w:val="21"/>
          <w:szCs w:val="21"/>
        </w:rPr>
        <w:t>/</w:t>
      </w:r>
      <w:r w:rsidRPr="007F6CF5">
        <w:rPr>
          <w:rFonts w:ascii="Constantia" w:hAnsi="Constantia"/>
          <w:color w:val="000000"/>
          <w:sz w:val="21"/>
          <w:szCs w:val="21"/>
        </w:rPr>
        <w:t xml:space="preserve"> of the </w:t>
      </w:r>
      <w:r w:rsidRPr="007F6CF5">
        <w:rPr>
          <w:rFonts w:ascii="Constantia" w:hAnsi="Constantia"/>
          <w:smallCaps/>
          <w:color w:val="000000"/>
          <w:sz w:val="21"/>
          <w:szCs w:val="21"/>
        </w:rPr>
        <w:t>Lord</w:t>
      </w:r>
      <w:r w:rsidRPr="007F6CF5">
        <w:rPr>
          <w:rFonts w:ascii="Constantia" w:hAnsi="Constantia"/>
          <w:color w:val="000000"/>
          <w:sz w:val="21"/>
          <w:szCs w:val="21"/>
        </w:rPr>
        <w:t>;</w:t>
      </w:r>
      <w:r w:rsidRPr="007F6CF5">
        <w:rPr>
          <w:rFonts w:ascii="Constantia" w:hAnsi="Constantia"/>
          <w:color w:val="000000"/>
          <w:sz w:val="21"/>
          <w:szCs w:val="21"/>
        </w:rPr>
        <w:br/>
        <w:t xml:space="preserve">   they are pondered by all who de- </w:t>
      </w:r>
      <w:r w:rsidRPr="007F6CF5">
        <w:rPr>
          <w:rFonts w:ascii="Constantia" w:hAnsi="Constantia"/>
          <w:color w:val="FF0000"/>
          <w:sz w:val="21"/>
          <w:szCs w:val="21"/>
        </w:rPr>
        <w:t>/</w:t>
      </w:r>
      <w:r w:rsidRPr="007F6CF5">
        <w:rPr>
          <w:rFonts w:ascii="Constantia" w:hAnsi="Constantia"/>
          <w:color w:val="000000"/>
          <w:sz w:val="21"/>
          <w:szCs w:val="21"/>
        </w:rPr>
        <w:t xml:space="preserve"> light in them.</w:t>
      </w:r>
      <w:r w:rsidRPr="007F6CF5">
        <w:rPr>
          <w:rFonts w:ascii="Constantia" w:hAnsi="Constantia"/>
          <w:color w:val="000000"/>
          <w:sz w:val="21"/>
          <w:szCs w:val="21"/>
        </w:rPr>
        <w:br/>
        <w:t xml:space="preserve">       Glorious and majestic </w:t>
      </w:r>
      <w:r w:rsidRPr="007F6CF5">
        <w:rPr>
          <w:rFonts w:ascii="Constantia" w:hAnsi="Constantia"/>
          <w:color w:val="FF0000"/>
          <w:sz w:val="21"/>
          <w:szCs w:val="21"/>
        </w:rPr>
        <w:t>/</w:t>
      </w:r>
      <w:r w:rsidRPr="007F6CF5">
        <w:rPr>
          <w:rFonts w:ascii="Constantia" w:hAnsi="Constantia"/>
          <w:color w:val="000000"/>
          <w:sz w:val="21"/>
          <w:szCs w:val="21"/>
        </w:rPr>
        <w:t xml:space="preserve"> are his deeds,</w:t>
      </w:r>
      <w:r w:rsidRPr="007F6CF5">
        <w:rPr>
          <w:rFonts w:ascii="Constantia" w:hAnsi="Constantia"/>
          <w:color w:val="000000"/>
          <w:sz w:val="21"/>
          <w:szCs w:val="21"/>
        </w:rPr>
        <w:br/>
        <w:t xml:space="preserve">           and his righteousness endures for- </w:t>
      </w:r>
      <w:r w:rsidRPr="007F6CF5">
        <w:rPr>
          <w:rFonts w:ascii="Constantia" w:hAnsi="Constantia"/>
          <w:color w:val="FF0000"/>
          <w:sz w:val="21"/>
          <w:szCs w:val="21"/>
        </w:rPr>
        <w:t>/</w:t>
      </w:r>
      <w:r w:rsidRPr="007F6CF5">
        <w:rPr>
          <w:rFonts w:ascii="Constantia" w:hAnsi="Constantia"/>
          <w:color w:val="000000"/>
          <w:sz w:val="21"/>
          <w:szCs w:val="21"/>
        </w:rPr>
        <w:t xml:space="preserve"> ever.    </w:t>
      </w:r>
      <w:r w:rsidRPr="007F6CF5">
        <w:rPr>
          <w:rFonts w:ascii="Constantia" w:hAnsi="Constantia"/>
          <w:i/>
          <w:iCs/>
          <w:color w:val="000000"/>
          <w:sz w:val="21"/>
          <w:szCs w:val="21"/>
        </w:rPr>
        <w:t>Refrain</w:t>
      </w:r>
    </w:p>
    <w:p w14:paraId="0E1E966B"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color w:val="000000"/>
          <w:sz w:val="21"/>
          <w:szCs w:val="21"/>
        </w:rPr>
        <w:t> </w:t>
      </w:r>
    </w:p>
    <w:p w14:paraId="467D4EF4"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color w:val="000000"/>
          <w:sz w:val="21"/>
          <w:szCs w:val="21"/>
        </w:rPr>
        <w:t xml:space="preserve">He has caused his wonders to be re- </w:t>
      </w:r>
      <w:r w:rsidRPr="007F6CF5">
        <w:rPr>
          <w:rFonts w:ascii="Constantia" w:hAnsi="Constantia"/>
          <w:color w:val="FF0000"/>
          <w:sz w:val="21"/>
          <w:szCs w:val="21"/>
        </w:rPr>
        <w:t>/</w:t>
      </w:r>
      <w:r w:rsidRPr="007F6CF5">
        <w:rPr>
          <w:rFonts w:ascii="Constantia" w:hAnsi="Constantia"/>
          <w:color w:val="000000"/>
          <w:sz w:val="21"/>
          <w:szCs w:val="21"/>
        </w:rPr>
        <w:t xml:space="preserve"> membered;</w:t>
      </w:r>
      <w:r w:rsidRPr="007F6CF5">
        <w:rPr>
          <w:rFonts w:ascii="Constantia" w:hAnsi="Constantia"/>
          <w:color w:val="000000"/>
          <w:sz w:val="21"/>
          <w:szCs w:val="21"/>
        </w:rPr>
        <w:br/>
        <w:t xml:space="preserve">   the </w:t>
      </w:r>
      <w:r w:rsidRPr="007F6CF5">
        <w:rPr>
          <w:rFonts w:ascii="Constantia" w:hAnsi="Constantia"/>
          <w:smallCaps/>
          <w:color w:val="000000"/>
          <w:sz w:val="21"/>
          <w:szCs w:val="21"/>
        </w:rPr>
        <w:t xml:space="preserve">Lord </w:t>
      </w:r>
      <w:r w:rsidRPr="007F6CF5">
        <w:rPr>
          <w:rFonts w:ascii="Constantia" w:hAnsi="Constantia"/>
          <w:color w:val="000000"/>
          <w:sz w:val="21"/>
          <w:szCs w:val="21"/>
        </w:rPr>
        <w:t xml:space="preserve">is gracious and com- </w:t>
      </w:r>
      <w:r w:rsidRPr="007F6CF5">
        <w:rPr>
          <w:rFonts w:ascii="Constantia" w:hAnsi="Constantia"/>
          <w:color w:val="FF0000"/>
          <w:sz w:val="21"/>
          <w:szCs w:val="21"/>
        </w:rPr>
        <w:t>/</w:t>
      </w:r>
      <w:r w:rsidRPr="007F6CF5">
        <w:rPr>
          <w:rFonts w:ascii="Constantia" w:hAnsi="Constantia"/>
          <w:color w:val="000000"/>
          <w:sz w:val="21"/>
          <w:szCs w:val="21"/>
        </w:rPr>
        <w:t xml:space="preserve"> passionate.</w:t>
      </w:r>
      <w:r w:rsidRPr="007F6CF5">
        <w:rPr>
          <w:rFonts w:ascii="Constantia" w:hAnsi="Constantia"/>
          <w:color w:val="000000"/>
          <w:sz w:val="21"/>
          <w:szCs w:val="21"/>
        </w:rPr>
        <w:br/>
        <w:t xml:space="preserve">       He provided redemption for his </w:t>
      </w:r>
      <w:r w:rsidRPr="007F6CF5">
        <w:rPr>
          <w:rFonts w:ascii="Constantia" w:hAnsi="Constantia"/>
          <w:color w:val="FF0000"/>
          <w:sz w:val="21"/>
          <w:szCs w:val="21"/>
        </w:rPr>
        <w:t>/</w:t>
      </w:r>
      <w:r w:rsidRPr="007F6CF5">
        <w:rPr>
          <w:rFonts w:ascii="Constantia" w:hAnsi="Constantia"/>
          <w:color w:val="000000"/>
          <w:sz w:val="21"/>
          <w:szCs w:val="21"/>
        </w:rPr>
        <w:t xml:space="preserve"> people;</w:t>
      </w:r>
      <w:r w:rsidRPr="007F6CF5">
        <w:rPr>
          <w:rFonts w:ascii="Constantia" w:hAnsi="Constantia"/>
          <w:color w:val="000000"/>
          <w:sz w:val="21"/>
          <w:szCs w:val="21"/>
        </w:rPr>
        <w:br/>
        <w:t xml:space="preserve">           holy and awesome </w:t>
      </w:r>
      <w:r w:rsidRPr="007F6CF5">
        <w:rPr>
          <w:rFonts w:ascii="Constantia" w:hAnsi="Constantia"/>
          <w:color w:val="FF0000"/>
          <w:sz w:val="21"/>
          <w:szCs w:val="21"/>
        </w:rPr>
        <w:t>/</w:t>
      </w:r>
      <w:r w:rsidRPr="007F6CF5">
        <w:rPr>
          <w:rFonts w:ascii="Constantia" w:hAnsi="Constantia"/>
          <w:color w:val="000000"/>
          <w:sz w:val="21"/>
          <w:szCs w:val="21"/>
        </w:rPr>
        <w:t xml:space="preserve"> is his name.</w:t>
      </w:r>
      <w:r w:rsidRPr="007F6CF5">
        <w:rPr>
          <w:rFonts w:ascii="Constantia" w:hAnsi="Constantia"/>
          <w:color w:val="000000"/>
          <w:sz w:val="21"/>
          <w:szCs w:val="21"/>
        </w:rPr>
        <w:br/>
        <w:t> </w:t>
      </w:r>
    </w:p>
    <w:p w14:paraId="504AB670"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b/>
          <w:bCs/>
          <w:color w:val="000000"/>
          <w:sz w:val="21"/>
          <w:szCs w:val="21"/>
        </w:rPr>
        <w:t>Glory be to the Father and</w:t>
      </w:r>
      <w:r w:rsidRPr="007F6CF5">
        <w:rPr>
          <w:rFonts w:ascii="Constantia" w:hAnsi="Constantia"/>
          <w:color w:val="000000"/>
          <w:sz w:val="21"/>
          <w:szCs w:val="21"/>
        </w:rPr>
        <w:t xml:space="preserve"> </w:t>
      </w:r>
      <w:r w:rsidRPr="007F6CF5">
        <w:rPr>
          <w:rFonts w:ascii="Constantia" w:hAnsi="Constantia"/>
          <w:color w:val="FF0000"/>
          <w:sz w:val="21"/>
          <w:szCs w:val="21"/>
        </w:rPr>
        <w:t>/</w:t>
      </w:r>
      <w:r w:rsidRPr="007F6CF5">
        <w:rPr>
          <w:rFonts w:ascii="Constantia" w:hAnsi="Constantia"/>
          <w:b/>
          <w:bCs/>
          <w:color w:val="000000"/>
          <w:sz w:val="21"/>
          <w:szCs w:val="21"/>
        </w:rPr>
        <w:t xml:space="preserve"> to the Son</w:t>
      </w:r>
      <w:r w:rsidRPr="007F6CF5">
        <w:rPr>
          <w:rFonts w:ascii="Constantia" w:hAnsi="Constantia"/>
          <w:color w:val="000000"/>
          <w:sz w:val="21"/>
          <w:szCs w:val="21"/>
        </w:rPr>
        <w:br/>
      </w:r>
      <w:r w:rsidRPr="007F6CF5">
        <w:rPr>
          <w:rFonts w:ascii="Constantia" w:hAnsi="Constantia"/>
          <w:b/>
          <w:bCs/>
          <w:color w:val="000000"/>
          <w:sz w:val="21"/>
          <w:szCs w:val="21"/>
        </w:rPr>
        <w:t>   and to the Holy</w:t>
      </w:r>
      <w:r w:rsidRPr="007F6CF5">
        <w:rPr>
          <w:rFonts w:ascii="Constantia" w:hAnsi="Constantia"/>
          <w:color w:val="000000"/>
          <w:sz w:val="21"/>
          <w:szCs w:val="21"/>
        </w:rPr>
        <w:t xml:space="preserve"> </w:t>
      </w:r>
      <w:r w:rsidRPr="007F6CF5">
        <w:rPr>
          <w:rFonts w:ascii="Constantia" w:hAnsi="Constantia"/>
          <w:color w:val="FF0000"/>
          <w:sz w:val="21"/>
          <w:szCs w:val="21"/>
        </w:rPr>
        <w:t>/</w:t>
      </w:r>
      <w:r w:rsidRPr="007F6CF5">
        <w:rPr>
          <w:rFonts w:ascii="Constantia" w:hAnsi="Constantia"/>
          <w:b/>
          <w:bCs/>
          <w:color w:val="000000"/>
          <w:sz w:val="21"/>
          <w:szCs w:val="21"/>
        </w:rPr>
        <w:t xml:space="preserve"> Spirit,</w:t>
      </w:r>
      <w:r w:rsidRPr="007F6CF5">
        <w:rPr>
          <w:rFonts w:ascii="Constantia" w:hAnsi="Constantia"/>
          <w:color w:val="000000"/>
          <w:sz w:val="21"/>
          <w:szCs w:val="21"/>
        </w:rPr>
        <w:br/>
      </w:r>
      <w:r w:rsidRPr="007F6CF5">
        <w:rPr>
          <w:rFonts w:ascii="Constantia" w:hAnsi="Constantia"/>
          <w:b/>
          <w:bCs/>
          <w:color w:val="000000"/>
          <w:sz w:val="21"/>
          <w:szCs w:val="21"/>
        </w:rPr>
        <w:t>       as it was in the be-</w:t>
      </w:r>
      <w:r w:rsidRPr="007F6CF5">
        <w:rPr>
          <w:rFonts w:ascii="Constantia" w:hAnsi="Constantia"/>
          <w:color w:val="000000"/>
          <w:sz w:val="21"/>
          <w:szCs w:val="21"/>
        </w:rPr>
        <w:t xml:space="preserve"> </w:t>
      </w:r>
      <w:r w:rsidRPr="007F6CF5">
        <w:rPr>
          <w:rFonts w:ascii="Constantia" w:hAnsi="Constantia"/>
          <w:color w:val="FF0000"/>
          <w:sz w:val="21"/>
          <w:szCs w:val="21"/>
        </w:rPr>
        <w:t>/</w:t>
      </w:r>
      <w:r w:rsidRPr="007F6CF5">
        <w:rPr>
          <w:rFonts w:ascii="Constantia" w:hAnsi="Constantia"/>
          <w:b/>
          <w:bCs/>
          <w:color w:val="000000"/>
          <w:sz w:val="21"/>
          <w:szCs w:val="21"/>
        </w:rPr>
        <w:t xml:space="preserve"> ginning,</w:t>
      </w:r>
      <w:r w:rsidRPr="007F6CF5">
        <w:rPr>
          <w:rFonts w:ascii="Constantia" w:hAnsi="Constantia"/>
          <w:color w:val="000000"/>
          <w:sz w:val="21"/>
          <w:szCs w:val="21"/>
        </w:rPr>
        <w:br/>
      </w:r>
      <w:r w:rsidRPr="007F6CF5">
        <w:rPr>
          <w:rFonts w:ascii="Constantia" w:hAnsi="Constantia"/>
          <w:b/>
          <w:bCs/>
          <w:color w:val="000000"/>
          <w:sz w:val="21"/>
          <w:szCs w:val="21"/>
        </w:rPr>
        <w:t>           is now, and will be forever.</w:t>
      </w:r>
      <w:r w:rsidRPr="007F6CF5">
        <w:rPr>
          <w:rFonts w:ascii="Constantia" w:hAnsi="Constantia"/>
          <w:color w:val="000000"/>
          <w:sz w:val="21"/>
          <w:szCs w:val="21"/>
        </w:rPr>
        <w:t xml:space="preserve"> </w:t>
      </w:r>
      <w:r w:rsidRPr="007F6CF5">
        <w:rPr>
          <w:rFonts w:ascii="Constantia" w:hAnsi="Constantia"/>
          <w:color w:val="FF0000"/>
          <w:sz w:val="21"/>
          <w:szCs w:val="21"/>
        </w:rPr>
        <w:t>/</w:t>
      </w:r>
      <w:r w:rsidRPr="007F6CF5">
        <w:rPr>
          <w:rFonts w:ascii="Constantia" w:hAnsi="Constantia"/>
          <w:b/>
          <w:bCs/>
          <w:color w:val="000000"/>
          <w:sz w:val="21"/>
          <w:szCs w:val="21"/>
        </w:rPr>
        <w:t xml:space="preserve"> Amen.  </w:t>
      </w:r>
      <w:r w:rsidRPr="007F6CF5">
        <w:rPr>
          <w:rFonts w:ascii="Constantia" w:hAnsi="Constantia"/>
          <w:color w:val="000000"/>
          <w:sz w:val="21"/>
          <w:szCs w:val="21"/>
        </w:rPr>
        <w:t xml:space="preserve">  </w:t>
      </w:r>
      <w:r w:rsidRPr="007F6CF5">
        <w:rPr>
          <w:rFonts w:ascii="Constantia" w:hAnsi="Constantia"/>
          <w:i/>
          <w:iCs/>
          <w:color w:val="000000"/>
          <w:sz w:val="21"/>
          <w:szCs w:val="21"/>
        </w:rPr>
        <w:t>Refrain</w:t>
      </w:r>
    </w:p>
    <w:p w14:paraId="5D45D1AF"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7F6CF5">
        <w:rPr>
          <w:rFonts w:ascii="Candara" w:hAnsi="Candara"/>
          <w:color w:val="000000"/>
          <w:sz w:val="12"/>
          <w:szCs w:val="12"/>
        </w:rPr>
        <w:t>Text: Book of Common Prayer, 1979</w:t>
      </w:r>
      <w:r w:rsidRPr="007F6CF5">
        <w:rPr>
          <w:rFonts w:ascii="Candara" w:hAnsi="Candara"/>
          <w:color w:val="000000"/>
          <w:sz w:val="12"/>
          <w:szCs w:val="12"/>
        </w:rPr>
        <w:br/>
        <w:t xml:space="preserve">Tune: David </w:t>
      </w:r>
      <w:proofErr w:type="spellStart"/>
      <w:r w:rsidRPr="007F6CF5">
        <w:rPr>
          <w:rFonts w:ascii="Candara" w:hAnsi="Candara"/>
          <w:color w:val="000000"/>
          <w:sz w:val="12"/>
          <w:szCs w:val="12"/>
        </w:rPr>
        <w:t>Cherwien</w:t>
      </w:r>
      <w:proofErr w:type="spellEnd"/>
      <w:r w:rsidRPr="007F6CF5">
        <w:rPr>
          <w:rFonts w:ascii="Candara" w:hAnsi="Candara"/>
          <w:color w:val="000000"/>
          <w:sz w:val="12"/>
          <w:szCs w:val="12"/>
        </w:rPr>
        <w:br/>
        <w:t xml:space="preserve">Setting: David </w:t>
      </w:r>
      <w:proofErr w:type="spellStart"/>
      <w:r w:rsidRPr="007F6CF5">
        <w:rPr>
          <w:rFonts w:ascii="Candara" w:hAnsi="Candara"/>
          <w:color w:val="000000"/>
          <w:sz w:val="12"/>
          <w:szCs w:val="12"/>
        </w:rPr>
        <w:t>Cherwien</w:t>
      </w:r>
      <w:proofErr w:type="spellEnd"/>
      <w:r w:rsidRPr="007F6CF5">
        <w:rPr>
          <w:rFonts w:ascii="Candara" w:hAnsi="Candara"/>
          <w:color w:val="000000"/>
          <w:sz w:val="12"/>
          <w:szCs w:val="12"/>
        </w:rPr>
        <w:br/>
        <w:t>Text: Public domain</w:t>
      </w:r>
      <w:r w:rsidRPr="007F6CF5">
        <w:rPr>
          <w:rFonts w:ascii="Candara" w:hAnsi="Candara"/>
          <w:color w:val="000000"/>
          <w:sz w:val="12"/>
          <w:szCs w:val="12"/>
        </w:rPr>
        <w:br/>
        <w:t>Music: © 1989 Concordia Publishing House. Used by permission: License no. 130003540</w:t>
      </w:r>
    </w:p>
    <w:p w14:paraId="5A8A0F19"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C0C5A53" w14:textId="77777777" w:rsidR="00447BD0" w:rsidRDefault="00447BD0" w:rsidP="00A46E3D">
      <w:pPr>
        <w:tabs>
          <w:tab w:val="right" w:pos="8640"/>
        </w:tabs>
        <w:rPr>
          <w:b/>
          <w:sz w:val="22"/>
          <w:szCs w:val="22"/>
        </w:rPr>
      </w:pPr>
    </w:p>
    <w:p w14:paraId="4B058055" w14:textId="77777777" w:rsidR="00F121C9" w:rsidRDefault="00F121C9" w:rsidP="00A46E3D">
      <w:pPr>
        <w:tabs>
          <w:tab w:val="right" w:pos="8640"/>
        </w:tabs>
        <w:rPr>
          <w:b/>
          <w:sz w:val="22"/>
          <w:szCs w:val="22"/>
        </w:rPr>
      </w:pPr>
    </w:p>
    <w:p w14:paraId="38806BE2" w14:textId="77777777" w:rsidR="00F121C9" w:rsidRDefault="00F121C9" w:rsidP="00A46E3D">
      <w:pPr>
        <w:tabs>
          <w:tab w:val="right" w:pos="8640"/>
        </w:tabs>
        <w:rPr>
          <w:b/>
          <w:sz w:val="22"/>
          <w:szCs w:val="22"/>
        </w:rPr>
      </w:pPr>
    </w:p>
    <w:p w14:paraId="6C3D40AD" w14:textId="77777777" w:rsidR="00F121C9" w:rsidRDefault="00F121C9" w:rsidP="00A46E3D">
      <w:pPr>
        <w:tabs>
          <w:tab w:val="right" w:pos="8640"/>
        </w:tabs>
        <w:rPr>
          <w:b/>
          <w:sz w:val="22"/>
          <w:szCs w:val="22"/>
        </w:rPr>
      </w:pPr>
    </w:p>
    <w:p w14:paraId="313CDA20" w14:textId="77777777" w:rsidR="00F121C9" w:rsidRDefault="00F121C9" w:rsidP="00A46E3D">
      <w:pPr>
        <w:tabs>
          <w:tab w:val="right" w:pos="8640"/>
        </w:tabs>
        <w:rPr>
          <w:b/>
          <w:sz w:val="22"/>
          <w:szCs w:val="22"/>
        </w:rPr>
      </w:pPr>
    </w:p>
    <w:p w14:paraId="4B45DBD3" w14:textId="77777777" w:rsidR="00F121C9" w:rsidRDefault="00F121C9" w:rsidP="00A46E3D">
      <w:pPr>
        <w:tabs>
          <w:tab w:val="right" w:pos="8640"/>
        </w:tabs>
        <w:rPr>
          <w:b/>
          <w:sz w:val="22"/>
          <w:szCs w:val="22"/>
        </w:rPr>
      </w:pPr>
    </w:p>
    <w:p w14:paraId="25462275" w14:textId="77777777" w:rsidR="00F121C9" w:rsidRDefault="00F121C9" w:rsidP="00A46E3D">
      <w:pPr>
        <w:tabs>
          <w:tab w:val="right" w:pos="8640"/>
        </w:tabs>
        <w:rPr>
          <w:b/>
          <w:sz w:val="22"/>
          <w:szCs w:val="22"/>
        </w:rPr>
      </w:pPr>
    </w:p>
    <w:p w14:paraId="5C40C07A" w14:textId="520F052B" w:rsidR="00A46E3D" w:rsidRPr="00D53EA1" w:rsidRDefault="00A46E3D" w:rsidP="00A46E3D">
      <w:pPr>
        <w:tabs>
          <w:tab w:val="right" w:pos="8640"/>
        </w:tabs>
        <w:rPr>
          <w:rFonts w:eastAsia="Calibri" w:cs="Arial"/>
          <w:i/>
        </w:rPr>
      </w:pPr>
      <w:r>
        <w:rPr>
          <w:b/>
          <w:sz w:val="22"/>
          <w:szCs w:val="22"/>
        </w:rPr>
        <w:lastRenderedPageBreak/>
        <w:t>T</w:t>
      </w:r>
      <w:r w:rsidRPr="00290B49">
        <w:rPr>
          <w:b/>
          <w:sz w:val="22"/>
          <w:szCs w:val="22"/>
        </w:rPr>
        <w:t xml:space="preserve">HE SECOND LESSON </w:t>
      </w:r>
      <w:r w:rsidRPr="00290B49">
        <w:rPr>
          <w:b/>
          <w:sz w:val="22"/>
          <w:szCs w:val="22"/>
        </w:rPr>
        <w:tab/>
      </w:r>
      <w:r w:rsidR="00576E1E">
        <w:rPr>
          <w:b/>
          <w:sz w:val="22"/>
          <w:szCs w:val="22"/>
        </w:rPr>
        <w:t xml:space="preserve">2 Corinthians </w:t>
      </w:r>
      <w:r w:rsidR="007F6CF5">
        <w:rPr>
          <w:b/>
          <w:sz w:val="22"/>
          <w:szCs w:val="22"/>
        </w:rPr>
        <w:t>9:10-15</w:t>
      </w:r>
    </w:p>
    <w:p w14:paraId="7C6263D7" w14:textId="77777777" w:rsidR="007F6CF5" w:rsidRPr="007F6CF5" w:rsidRDefault="007F6CF5" w:rsidP="007F6CF5">
      <w:pPr>
        <w:shd w:val="clear" w:color="auto" w:fill="FFFFFF"/>
        <w:spacing w:before="240" w:after="100" w:afterAutospacing="1"/>
        <w:rPr>
          <w:rFonts w:cs="Segoe UI"/>
          <w:color w:val="000000"/>
          <w:sz w:val="20"/>
          <w:szCs w:val="20"/>
        </w:rPr>
      </w:pPr>
      <w:r w:rsidRPr="007F6CF5">
        <w:rPr>
          <w:rFonts w:cs="Segoe UI"/>
          <w:b/>
          <w:bCs/>
          <w:color w:val="000000"/>
          <w:sz w:val="20"/>
          <w:szCs w:val="20"/>
          <w:vertAlign w:val="superscript"/>
        </w:rPr>
        <w:t>10 </w:t>
      </w:r>
      <w:r w:rsidRPr="007F6CF5">
        <w:rPr>
          <w:rFonts w:cs="Segoe UI"/>
          <w:color w:val="000000"/>
          <w:sz w:val="20"/>
          <w:szCs w:val="20"/>
        </w:rPr>
        <w:t>And he who provides seed to the sower and bread for food will provide and multiply your seed for sowing, and will increase the harvest of your righteousness. </w:t>
      </w:r>
      <w:r w:rsidRPr="007F6CF5">
        <w:rPr>
          <w:rFonts w:cs="Segoe UI"/>
          <w:b/>
          <w:bCs/>
          <w:color w:val="000000"/>
          <w:sz w:val="20"/>
          <w:szCs w:val="20"/>
          <w:vertAlign w:val="superscript"/>
        </w:rPr>
        <w:t>11 </w:t>
      </w:r>
      <w:r w:rsidRPr="007F6CF5">
        <w:rPr>
          <w:rFonts w:cs="Segoe UI"/>
          <w:color w:val="000000"/>
          <w:sz w:val="20"/>
          <w:szCs w:val="20"/>
        </w:rPr>
        <w:t>You will be made rich in every way so that you may be generous</w:t>
      </w:r>
      <w:r w:rsidRPr="007F6CF5">
        <w:rPr>
          <w:rFonts w:cs="Segoe UI"/>
          <w:color w:val="000000"/>
          <w:sz w:val="20"/>
          <w:szCs w:val="20"/>
          <w:vertAlign w:val="superscript"/>
        </w:rPr>
        <w:t>[</w:t>
      </w:r>
      <w:hyperlink r:id="rId17" w:anchor="fen-EHV-28955a" w:tooltip="See footnote a" w:history="1">
        <w:r w:rsidRPr="007F6CF5">
          <w:rPr>
            <w:rFonts w:cs="Segoe UI"/>
            <w:color w:val="4A4A4A"/>
            <w:sz w:val="20"/>
            <w:szCs w:val="20"/>
            <w:u w:val="single"/>
            <w:vertAlign w:val="superscript"/>
          </w:rPr>
          <w:t>a</w:t>
        </w:r>
      </w:hyperlink>
      <w:r w:rsidRPr="007F6CF5">
        <w:rPr>
          <w:rFonts w:cs="Segoe UI"/>
          <w:color w:val="000000"/>
          <w:sz w:val="20"/>
          <w:szCs w:val="20"/>
          <w:vertAlign w:val="superscript"/>
        </w:rPr>
        <w:t>]</w:t>
      </w:r>
      <w:r w:rsidRPr="007F6CF5">
        <w:rPr>
          <w:rFonts w:cs="Segoe UI"/>
          <w:color w:val="000000"/>
          <w:sz w:val="20"/>
          <w:szCs w:val="20"/>
        </w:rPr>
        <w:t> in every way, which produces thanksgiving to God through us.</w:t>
      </w:r>
    </w:p>
    <w:p w14:paraId="659D2FE8" w14:textId="77777777" w:rsidR="007F6CF5" w:rsidRPr="007F6CF5" w:rsidRDefault="007F6CF5" w:rsidP="007F6CF5">
      <w:pPr>
        <w:shd w:val="clear" w:color="auto" w:fill="FFFFFF"/>
        <w:spacing w:before="100" w:beforeAutospacing="1" w:after="100" w:afterAutospacing="1"/>
        <w:rPr>
          <w:rFonts w:cs="Segoe UI"/>
          <w:color w:val="000000"/>
          <w:sz w:val="20"/>
          <w:szCs w:val="20"/>
        </w:rPr>
      </w:pPr>
      <w:r w:rsidRPr="007F6CF5">
        <w:rPr>
          <w:rFonts w:cs="Segoe UI"/>
          <w:b/>
          <w:bCs/>
          <w:color w:val="000000"/>
          <w:sz w:val="20"/>
          <w:szCs w:val="20"/>
          <w:vertAlign w:val="superscript"/>
        </w:rPr>
        <w:t>12 </w:t>
      </w:r>
      <w:r w:rsidRPr="007F6CF5">
        <w:rPr>
          <w:rFonts w:cs="Segoe UI"/>
          <w:color w:val="000000"/>
          <w:sz w:val="20"/>
          <w:szCs w:val="20"/>
        </w:rPr>
        <w:t>To be sure, the administration of this service is not only making up for what is lacking among the saints, but it is also overflowing in many prayers of thanksgiving to God. </w:t>
      </w:r>
      <w:r w:rsidRPr="007F6CF5">
        <w:rPr>
          <w:rFonts w:cs="Segoe UI"/>
          <w:b/>
          <w:bCs/>
          <w:color w:val="000000"/>
          <w:sz w:val="20"/>
          <w:szCs w:val="20"/>
          <w:vertAlign w:val="superscript"/>
        </w:rPr>
        <w:t>13 </w:t>
      </w:r>
      <w:r w:rsidRPr="007F6CF5">
        <w:rPr>
          <w:rFonts w:cs="Segoe UI"/>
          <w:color w:val="000000"/>
          <w:sz w:val="20"/>
          <w:szCs w:val="20"/>
        </w:rPr>
        <w:t>By proving yourselves in this service, many people are glorifying God, as they see the obedience shown in your confession of the gospel of Christ, and the generosity</w:t>
      </w:r>
      <w:r w:rsidRPr="007F6CF5">
        <w:rPr>
          <w:rFonts w:cs="Segoe UI"/>
          <w:color w:val="000000"/>
          <w:sz w:val="20"/>
          <w:szCs w:val="20"/>
          <w:vertAlign w:val="superscript"/>
        </w:rPr>
        <w:t>[</w:t>
      </w:r>
      <w:hyperlink r:id="rId18" w:anchor="fen-EHV-28957b" w:tooltip="See footnote b" w:history="1">
        <w:r w:rsidRPr="007F6CF5">
          <w:rPr>
            <w:rFonts w:cs="Segoe UI"/>
            <w:color w:val="4A4A4A"/>
            <w:sz w:val="20"/>
            <w:szCs w:val="20"/>
            <w:u w:val="single"/>
            <w:vertAlign w:val="superscript"/>
          </w:rPr>
          <w:t>b</w:t>
        </w:r>
      </w:hyperlink>
      <w:r w:rsidRPr="007F6CF5">
        <w:rPr>
          <w:rFonts w:cs="Segoe UI"/>
          <w:color w:val="000000"/>
          <w:sz w:val="20"/>
          <w:szCs w:val="20"/>
          <w:vertAlign w:val="superscript"/>
        </w:rPr>
        <w:t>]</w:t>
      </w:r>
      <w:r w:rsidRPr="007F6CF5">
        <w:rPr>
          <w:rFonts w:cs="Segoe UI"/>
          <w:color w:val="000000"/>
          <w:sz w:val="20"/>
          <w:szCs w:val="20"/>
        </w:rPr>
        <w:t> shown in your sharing with them and all people. </w:t>
      </w:r>
      <w:r w:rsidRPr="007F6CF5">
        <w:rPr>
          <w:rFonts w:cs="Segoe UI"/>
          <w:b/>
          <w:bCs/>
          <w:color w:val="000000"/>
          <w:sz w:val="20"/>
          <w:szCs w:val="20"/>
          <w:vertAlign w:val="superscript"/>
        </w:rPr>
        <w:t>14 </w:t>
      </w:r>
      <w:r w:rsidRPr="007F6CF5">
        <w:rPr>
          <w:rFonts w:cs="Segoe UI"/>
          <w:color w:val="000000"/>
          <w:sz w:val="20"/>
          <w:szCs w:val="20"/>
        </w:rPr>
        <w:t>At the same time as they pray for you, they also express their longing for you, because of the extraordinary measure of God’s grace given to you. </w:t>
      </w:r>
      <w:r w:rsidRPr="007F6CF5">
        <w:rPr>
          <w:rFonts w:cs="Segoe UI"/>
          <w:b/>
          <w:bCs/>
          <w:color w:val="000000"/>
          <w:sz w:val="20"/>
          <w:szCs w:val="20"/>
          <w:vertAlign w:val="superscript"/>
        </w:rPr>
        <w:t>15 </w:t>
      </w:r>
      <w:r w:rsidRPr="007F6CF5">
        <w:rPr>
          <w:rFonts w:cs="Segoe UI"/>
          <w:color w:val="000000"/>
          <w:sz w:val="20"/>
          <w:szCs w:val="20"/>
        </w:rPr>
        <w:t>Thanks be to God for his indescribable gift!</w:t>
      </w:r>
    </w:p>
    <w:p w14:paraId="1A4FFA4B" w14:textId="04481C1A" w:rsidR="005302FC" w:rsidRDefault="001B643E" w:rsidP="00F034AB">
      <w:pPr>
        <w:pStyle w:val="Heading"/>
        <w:rPr>
          <w:bCs/>
          <w:i/>
          <w:kern w:val="30"/>
          <w:sz w:val="16"/>
          <w:szCs w:val="16"/>
        </w:rPr>
      </w:pPr>
      <w:r>
        <w:rPr>
          <w:bCs/>
          <w:i/>
          <w:kern w:val="30"/>
          <w:sz w:val="16"/>
          <w:szCs w:val="16"/>
        </w:rPr>
        <w:t>PLEASE S</w:t>
      </w:r>
      <w:r w:rsidRPr="00203F44">
        <w:rPr>
          <w:bCs/>
          <w:i/>
          <w:kern w:val="30"/>
          <w:sz w:val="16"/>
          <w:szCs w:val="16"/>
        </w:rPr>
        <w:t>tand</w:t>
      </w:r>
      <w:r>
        <w:rPr>
          <w:bCs/>
          <w:i/>
          <w:kern w:val="30"/>
          <w:sz w:val="16"/>
          <w:szCs w:val="16"/>
        </w:rPr>
        <w:t>, if you are able</w:t>
      </w:r>
    </w:p>
    <w:p w14:paraId="5CEF1AC6" w14:textId="77777777" w:rsidR="00F121C9" w:rsidRDefault="00F121C9" w:rsidP="00F034AB">
      <w:pPr>
        <w:pStyle w:val="Heading"/>
        <w:rPr>
          <w:color w:val="auto"/>
          <w:sz w:val="22"/>
          <w:szCs w:val="22"/>
        </w:rPr>
      </w:pPr>
    </w:p>
    <w:p w14:paraId="69EF2428" w14:textId="0EA4A232" w:rsidR="00F034AB" w:rsidRDefault="00F034AB" w:rsidP="00F034A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p>
    <w:p w14:paraId="164AF344" w14:textId="77777777" w:rsidR="00F034AB" w:rsidRDefault="00F034AB" w:rsidP="00F034AB">
      <w:pPr>
        <w:pStyle w:val="Heading"/>
        <w:rPr>
          <w:bCs/>
          <w:i/>
          <w:kern w:val="30"/>
          <w:sz w:val="16"/>
          <w:szCs w:val="16"/>
        </w:rPr>
      </w:pPr>
      <w:r>
        <w:rPr>
          <w:noProof/>
        </w:rPr>
        <w:drawing>
          <wp:anchor distT="0" distB="0" distL="114300" distR="114300" simplePos="0" relativeHeight="251744768" behindDoc="0" locked="0" layoutInCell="1" allowOverlap="1" wp14:anchorId="15F95DBC" wp14:editId="1A8DABD9">
            <wp:simplePos x="0" y="0"/>
            <wp:positionH relativeFrom="column">
              <wp:posOffset>251460</wp:posOffset>
            </wp:positionH>
            <wp:positionV relativeFrom="paragraph">
              <wp:posOffset>11430</wp:posOffset>
            </wp:positionV>
            <wp:extent cx="4410075" cy="2524125"/>
            <wp:effectExtent l="0" t="0" r="9525" b="9525"/>
            <wp:wrapSquare wrapText="bothSides"/>
            <wp:docPr id="48" name="Picture 48"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54633E49" w14:textId="77777777" w:rsidR="00F034AB" w:rsidRDefault="00F034AB" w:rsidP="00F034AB">
      <w:pPr>
        <w:pStyle w:val="Heading"/>
        <w:rPr>
          <w:bCs/>
          <w:i/>
          <w:kern w:val="30"/>
          <w:sz w:val="16"/>
          <w:szCs w:val="16"/>
        </w:rPr>
      </w:pPr>
    </w:p>
    <w:p w14:paraId="7E595467" w14:textId="77777777" w:rsidR="00F034AB" w:rsidRDefault="00F034AB" w:rsidP="00F034AB">
      <w:pPr>
        <w:pStyle w:val="Heading"/>
        <w:rPr>
          <w:bCs/>
          <w:i/>
          <w:kern w:val="30"/>
          <w:sz w:val="16"/>
          <w:szCs w:val="16"/>
        </w:rPr>
      </w:pPr>
    </w:p>
    <w:p w14:paraId="4407E41C" w14:textId="77777777" w:rsidR="00F034AB" w:rsidRDefault="00F034AB" w:rsidP="00F034AB">
      <w:pPr>
        <w:pStyle w:val="Heading"/>
        <w:rPr>
          <w:bCs/>
          <w:i/>
          <w:kern w:val="30"/>
          <w:sz w:val="16"/>
          <w:szCs w:val="16"/>
        </w:rPr>
      </w:pPr>
    </w:p>
    <w:p w14:paraId="7DC6E733" w14:textId="77777777" w:rsidR="00F034AB" w:rsidRDefault="00F034AB" w:rsidP="00F034AB">
      <w:pPr>
        <w:pStyle w:val="Heading"/>
        <w:rPr>
          <w:bCs/>
          <w:i/>
          <w:kern w:val="30"/>
          <w:sz w:val="16"/>
          <w:szCs w:val="16"/>
        </w:rPr>
      </w:pPr>
    </w:p>
    <w:p w14:paraId="52A09858" w14:textId="77777777" w:rsidR="00F034AB" w:rsidRDefault="00F034AB" w:rsidP="00F034AB">
      <w:pPr>
        <w:pStyle w:val="Heading"/>
        <w:rPr>
          <w:bCs/>
          <w:i/>
          <w:kern w:val="30"/>
          <w:sz w:val="16"/>
          <w:szCs w:val="16"/>
        </w:rPr>
      </w:pPr>
    </w:p>
    <w:p w14:paraId="76015BE1" w14:textId="77777777" w:rsidR="00F034AB" w:rsidRDefault="00F034AB" w:rsidP="00F034AB">
      <w:pPr>
        <w:pStyle w:val="Heading"/>
        <w:rPr>
          <w:bCs/>
          <w:i/>
          <w:kern w:val="30"/>
          <w:sz w:val="16"/>
          <w:szCs w:val="16"/>
        </w:rPr>
      </w:pPr>
    </w:p>
    <w:p w14:paraId="2D2EC6DE" w14:textId="77777777" w:rsidR="00F034AB" w:rsidRDefault="00F034AB" w:rsidP="00F034AB">
      <w:pPr>
        <w:pStyle w:val="Heading"/>
        <w:rPr>
          <w:bCs/>
          <w:i/>
          <w:kern w:val="30"/>
          <w:sz w:val="16"/>
          <w:szCs w:val="16"/>
        </w:rPr>
      </w:pPr>
    </w:p>
    <w:p w14:paraId="768FFD80" w14:textId="77777777" w:rsidR="00F034AB" w:rsidRDefault="00F034AB" w:rsidP="00F034AB">
      <w:pPr>
        <w:pStyle w:val="Heading"/>
        <w:rPr>
          <w:bCs/>
          <w:i/>
          <w:kern w:val="30"/>
          <w:sz w:val="16"/>
          <w:szCs w:val="16"/>
        </w:rPr>
      </w:pPr>
    </w:p>
    <w:p w14:paraId="0CFD02F3" w14:textId="77777777" w:rsidR="00F034AB" w:rsidRDefault="00F034AB" w:rsidP="00F034AB">
      <w:pPr>
        <w:pStyle w:val="Heading"/>
        <w:rPr>
          <w:bCs/>
          <w:i/>
          <w:kern w:val="30"/>
          <w:sz w:val="16"/>
          <w:szCs w:val="16"/>
        </w:rPr>
      </w:pPr>
    </w:p>
    <w:p w14:paraId="283A2E40" w14:textId="77777777" w:rsidR="00576E1E" w:rsidRDefault="00576E1E" w:rsidP="0014095E">
      <w:pPr>
        <w:pStyle w:val="Heading"/>
        <w:rPr>
          <w:sz w:val="22"/>
          <w:szCs w:val="22"/>
        </w:rPr>
      </w:pPr>
    </w:p>
    <w:p w14:paraId="3008528E" w14:textId="77777777" w:rsidR="00F121C9" w:rsidRDefault="00F121C9" w:rsidP="0014095E">
      <w:pPr>
        <w:pStyle w:val="Heading"/>
        <w:rPr>
          <w:sz w:val="22"/>
          <w:szCs w:val="22"/>
        </w:rPr>
      </w:pPr>
    </w:p>
    <w:p w14:paraId="03C49924" w14:textId="5BE30A20" w:rsidR="0014095E" w:rsidRPr="0014095E" w:rsidRDefault="00D604F5" w:rsidP="0014095E">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CF366C">
        <w:rPr>
          <w:sz w:val="22"/>
          <w:szCs w:val="22"/>
        </w:rPr>
        <w:t xml:space="preserve">LUKE </w:t>
      </w:r>
      <w:r w:rsidR="007F6CF5">
        <w:rPr>
          <w:sz w:val="22"/>
          <w:szCs w:val="22"/>
        </w:rPr>
        <w:t>17:11-19</w:t>
      </w:r>
    </w:p>
    <w:p w14:paraId="67A7BBDC" w14:textId="6BDD344E" w:rsidR="00B85CE7" w:rsidRDefault="00D604F5" w:rsidP="00362926">
      <w:pPr>
        <w:tabs>
          <w:tab w:val="right" w:pos="8640"/>
        </w:tabs>
        <w:rPr>
          <w:sz w:val="20"/>
          <w:szCs w:val="20"/>
        </w:rPr>
      </w:pPr>
      <w:r w:rsidRPr="00DF75C9">
        <w:rPr>
          <w:sz w:val="20"/>
          <w:szCs w:val="20"/>
        </w:rPr>
        <w:t>M:   The Gospel according</w:t>
      </w:r>
      <w:r w:rsidR="0018340F" w:rsidRPr="00DF75C9">
        <w:rPr>
          <w:sz w:val="20"/>
          <w:szCs w:val="20"/>
        </w:rPr>
        <w:t xml:space="preserve"> to </w:t>
      </w:r>
      <w:r w:rsidR="00CF366C">
        <w:rPr>
          <w:sz w:val="20"/>
          <w:szCs w:val="20"/>
        </w:rPr>
        <w:t>Luke</w:t>
      </w:r>
      <w:r w:rsidR="00362926">
        <w:rPr>
          <w:sz w:val="20"/>
          <w:szCs w:val="20"/>
        </w:rPr>
        <w:t xml:space="preserve"> chapter </w:t>
      </w:r>
      <w:r w:rsidR="00B36753">
        <w:rPr>
          <w:sz w:val="20"/>
          <w:szCs w:val="20"/>
        </w:rPr>
        <w:t>1</w:t>
      </w:r>
      <w:r w:rsidR="007F6CF5">
        <w:rPr>
          <w:sz w:val="20"/>
          <w:szCs w:val="20"/>
        </w:rPr>
        <w:t>7</w:t>
      </w:r>
      <w:r w:rsidR="00362926">
        <w:rPr>
          <w:sz w:val="20"/>
          <w:szCs w:val="20"/>
        </w:rPr>
        <w:t xml:space="preserve">, verses </w:t>
      </w:r>
      <w:r w:rsidR="007F6CF5">
        <w:rPr>
          <w:sz w:val="20"/>
          <w:szCs w:val="20"/>
        </w:rPr>
        <w:t>11-19</w:t>
      </w:r>
    </w:p>
    <w:p w14:paraId="440F8FD2" w14:textId="77777777" w:rsidR="007F6CF5" w:rsidRPr="007F6CF5" w:rsidRDefault="007F6CF5" w:rsidP="007F6CF5">
      <w:pPr>
        <w:pStyle w:val="NormalWeb"/>
        <w:shd w:val="clear" w:color="auto" w:fill="FFFFFF"/>
        <w:rPr>
          <w:rFonts w:ascii="Palatino Linotype" w:hAnsi="Palatino Linotype" w:cs="Segoe UI"/>
          <w:color w:val="000000"/>
          <w:sz w:val="20"/>
          <w:szCs w:val="20"/>
        </w:rPr>
      </w:pPr>
      <w:r w:rsidRPr="007F6CF5">
        <w:rPr>
          <w:rStyle w:val="text"/>
          <w:rFonts w:ascii="Palatino Linotype" w:hAnsi="Palatino Linotype" w:cs="Segoe UI"/>
          <w:b/>
          <w:bCs/>
          <w:color w:val="000000"/>
          <w:sz w:val="20"/>
          <w:szCs w:val="20"/>
          <w:vertAlign w:val="superscript"/>
        </w:rPr>
        <w:t>11 </w:t>
      </w:r>
      <w:r w:rsidRPr="007F6CF5">
        <w:rPr>
          <w:rStyle w:val="text"/>
          <w:rFonts w:ascii="Palatino Linotype" w:hAnsi="Palatino Linotype" w:cs="Segoe UI"/>
          <w:color w:val="000000"/>
          <w:sz w:val="20"/>
          <w:szCs w:val="20"/>
        </w:rPr>
        <w:t>On another occasion, as Jesus was on his way to Jerusalem, he was passing along the border between Samaria and Galilee. </w:t>
      </w:r>
      <w:r w:rsidRPr="007F6CF5">
        <w:rPr>
          <w:rStyle w:val="text"/>
          <w:rFonts w:ascii="Palatino Linotype" w:hAnsi="Palatino Linotype" w:cs="Segoe UI"/>
          <w:b/>
          <w:bCs/>
          <w:color w:val="000000"/>
          <w:sz w:val="20"/>
          <w:szCs w:val="20"/>
          <w:vertAlign w:val="superscript"/>
        </w:rPr>
        <w:t>12 </w:t>
      </w:r>
      <w:r w:rsidRPr="007F6CF5">
        <w:rPr>
          <w:rStyle w:val="text"/>
          <w:rFonts w:ascii="Palatino Linotype" w:hAnsi="Palatino Linotype" w:cs="Segoe UI"/>
          <w:color w:val="000000"/>
          <w:sz w:val="20"/>
          <w:szCs w:val="20"/>
        </w:rPr>
        <w:t>When he entered a certain village, ten men with leprosy met him. Standing at a distance, </w:t>
      </w:r>
      <w:r w:rsidRPr="007F6CF5">
        <w:rPr>
          <w:rStyle w:val="text"/>
          <w:rFonts w:ascii="Palatino Linotype" w:hAnsi="Palatino Linotype" w:cs="Segoe UI"/>
          <w:b/>
          <w:bCs/>
          <w:color w:val="000000"/>
          <w:sz w:val="20"/>
          <w:szCs w:val="20"/>
          <w:vertAlign w:val="superscript"/>
        </w:rPr>
        <w:t>13 </w:t>
      </w:r>
      <w:r w:rsidRPr="007F6CF5">
        <w:rPr>
          <w:rStyle w:val="text"/>
          <w:rFonts w:ascii="Palatino Linotype" w:hAnsi="Palatino Linotype" w:cs="Segoe UI"/>
          <w:color w:val="000000"/>
          <w:sz w:val="20"/>
          <w:szCs w:val="20"/>
        </w:rPr>
        <w:t>they called out loudly, “Jesus, Master, have mercy on us!”</w:t>
      </w:r>
    </w:p>
    <w:p w14:paraId="240D316D" w14:textId="77777777" w:rsidR="007F6CF5" w:rsidRPr="007F6CF5" w:rsidRDefault="007F6CF5" w:rsidP="007F6CF5">
      <w:pPr>
        <w:pStyle w:val="NormalWeb"/>
        <w:shd w:val="clear" w:color="auto" w:fill="FFFFFF"/>
        <w:rPr>
          <w:rFonts w:ascii="Palatino Linotype" w:hAnsi="Palatino Linotype" w:cs="Segoe UI"/>
          <w:color w:val="000000"/>
          <w:sz w:val="20"/>
          <w:szCs w:val="20"/>
        </w:rPr>
      </w:pPr>
      <w:r w:rsidRPr="007F6CF5">
        <w:rPr>
          <w:rStyle w:val="text"/>
          <w:rFonts w:ascii="Palatino Linotype" w:hAnsi="Palatino Linotype" w:cs="Segoe UI"/>
          <w:b/>
          <w:bCs/>
          <w:color w:val="000000"/>
          <w:sz w:val="20"/>
          <w:szCs w:val="20"/>
          <w:vertAlign w:val="superscript"/>
        </w:rPr>
        <w:t>14 </w:t>
      </w:r>
      <w:r w:rsidRPr="007F6CF5">
        <w:rPr>
          <w:rStyle w:val="text"/>
          <w:rFonts w:ascii="Palatino Linotype" w:hAnsi="Palatino Linotype" w:cs="Segoe UI"/>
          <w:color w:val="000000"/>
          <w:sz w:val="20"/>
          <w:szCs w:val="20"/>
        </w:rPr>
        <w:t>When he saw them, he said, “Go, show yourselves to the priests.” As they went away they were cleansed.</w:t>
      </w:r>
    </w:p>
    <w:p w14:paraId="292DD6AD" w14:textId="77777777" w:rsidR="007F6CF5" w:rsidRPr="007F6CF5" w:rsidRDefault="007F6CF5" w:rsidP="007F6CF5">
      <w:pPr>
        <w:pStyle w:val="NormalWeb"/>
        <w:shd w:val="clear" w:color="auto" w:fill="FFFFFF"/>
        <w:rPr>
          <w:rFonts w:ascii="Palatino Linotype" w:hAnsi="Palatino Linotype" w:cs="Segoe UI"/>
          <w:color w:val="000000"/>
          <w:sz w:val="20"/>
          <w:szCs w:val="20"/>
        </w:rPr>
      </w:pPr>
      <w:r w:rsidRPr="007F6CF5">
        <w:rPr>
          <w:rStyle w:val="text"/>
          <w:rFonts w:ascii="Palatino Linotype" w:hAnsi="Palatino Linotype" w:cs="Segoe UI"/>
          <w:b/>
          <w:bCs/>
          <w:color w:val="000000"/>
          <w:sz w:val="20"/>
          <w:szCs w:val="20"/>
          <w:vertAlign w:val="superscript"/>
        </w:rPr>
        <w:t>15 </w:t>
      </w:r>
      <w:r w:rsidRPr="007F6CF5">
        <w:rPr>
          <w:rStyle w:val="text"/>
          <w:rFonts w:ascii="Palatino Linotype" w:hAnsi="Palatino Linotype" w:cs="Segoe UI"/>
          <w:color w:val="000000"/>
          <w:sz w:val="20"/>
          <w:szCs w:val="20"/>
        </w:rPr>
        <w:t>One of them, when he saw that he was healed, turned back, glorifying God with a loud voice. </w:t>
      </w:r>
      <w:r w:rsidRPr="007F6CF5">
        <w:rPr>
          <w:rStyle w:val="text"/>
          <w:rFonts w:ascii="Palatino Linotype" w:hAnsi="Palatino Linotype" w:cs="Segoe UI"/>
          <w:b/>
          <w:bCs/>
          <w:color w:val="000000"/>
          <w:sz w:val="20"/>
          <w:szCs w:val="20"/>
          <w:vertAlign w:val="superscript"/>
        </w:rPr>
        <w:t>16 </w:t>
      </w:r>
      <w:r w:rsidRPr="007F6CF5">
        <w:rPr>
          <w:rStyle w:val="text"/>
          <w:rFonts w:ascii="Palatino Linotype" w:hAnsi="Palatino Linotype" w:cs="Segoe UI"/>
          <w:color w:val="000000"/>
          <w:sz w:val="20"/>
          <w:szCs w:val="20"/>
        </w:rPr>
        <w:t>He fell on his face at Jesus’ feet, thanking him. And he was a Samaritan. </w:t>
      </w:r>
      <w:r w:rsidRPr="007F6CF5">
        <w:rPr>
          <w:rStyle w:val="text"/>
          <w:rFonts w:ascii="Palatino Linotype" w:hAnsi="Palatino Linotype" w:cs="Segoe UI"/>
          <w:b/>
          <w:bCs/>
          <w:color w:val="000000"/>
          <w:sz w:val="20"/>
          <w:szCs w:val="20"/>
          <w:vertAlign w:val="superscript"/>
        </w:rPr>
        <w:t>17 </w:t>
      </w:r>
      <w:r w:rsidRPr="007F6CF5">
        <w:rPr>
          <w:rStyle w:val="text"/>
          <w:rFonts w:ascii="Palatino Linotype" w:hAnsi="Palatino Linotype" w:cs="Segoe UI"/>
          <w:color w:val="000000"/>
          <w:sz w:val="20"/>
          <w:szCs w:val="20"/>
        </w:rPr>
        <w:t>Jesus responded, “Were not ten cleansed? Where are the other nine? </w:t>
      </w:r>
      <w:r w:rsidRPr="007F6CF5">
        <w:rPr>
          <w:rStyle w:val="text"/>
          <w:rFonts w:ascii="Palatino Linotype" w:hAnsi="Palatino Linotype" w:cs="Segoe UI"/>
          <w:b/>
          <w:bCs/>
          <w:color w:val="000000"/>
          <w:sz w:val="20"/>
          <w:szCs w:val="20"/>
          <w:vertAlign w:val="superscript"/>
        </w:rPr>
        <w:t>18 </w:t>
      </w:r>
      <w:r w:rsidRPr="007F6CF5">
        <w:rPr>
          <w:rStyle w:val="text"/>
          <w:rFonts w:ascii="Palatino Linotype" w:hAnsi="Palatino Linotype" w:cs="Segoe UI"/>
          <w:color w:val="000000"/>
          <w:sz w:val="20"/>
          <w:szCs w:val="20"/>
        </w:rPr>
        <w:t>Was no one found to return and give glory to God except this foreigner?” </w:t>
      </w:r>
      <w:r w:rsidRPr="007F6CF5">
        <w:rPr>
          <w:rStyle w:val="text"/>
          <w:rFonts w:ascii="Palatino Linotype" w:hAnsi="Palatino Linotype" w:cs="Segoe UI"/>
          <w:b/>
          <w:bCs/>
          <w:color w:val="000000"/>
          <w:sz w:val="20"/>
          <w:szCs w:val="20"/>
          <w:vertAlign w:val="superscript"/>
        </w:rPr>
        <w:t>19 </w:t>
      </w:r>
      <w:r w:rsidRPr="007F6CF5">
        <w:rPr>
          <w:rStyle w:val="text"/>
          <w:rFonts w:ascii="Palatino Linotype" w:hAnsi="Palatino Linotype" w:cs="Segoe UI"/>
          <w:color w:val="000000"/>
          <w:sz w:val="20"/>
          <w:szCs w:val="20"/>
        </w:rPr>
        <w:t>Then he said to him, “Get up and go your way. Your faith has saved you.”</w:t>
      </w:r>
    </w:p>
    <w:p w14:paraId="578DD395" w14:textId="649D748A" w:rsidR="002A0132" w:rsidRDefault="004D1688" w:rsidP="000E3C9A">
      <w:pPr>
        <w:pStyle w:val="ResponseMinister"/>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004348A6" w14:textId="74E0A2FB"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2D073FF7" w14:textId="0E823054" w:rsid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384C9BA" w14:textId="083BBBCA"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69FF857" w14:textId="72071824"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53604B5" w14:textId="545F4F52"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772E623" w14:textId="3DF3B564"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9828DA7" w14:textId="30810EB8"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21E7485" w14:textId="4568FDB0"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7D92DF0" w14:textId="11C44AB3"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27267D4" w14:textId="6A060FB2"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5951E26" w14:textId="44B23C4B"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4BFF4B2" w14:textId="531B1646"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1324B74" w14:textId="11857AAF"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8C0415F" w14:textId="1298C363"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98C79B2" w14:textId="6D255523"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C4017C0" w14:textId="51DBFA4A" w:rsidR="00F121C9" w:rsidRDefault="00F121C9"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402D8F0" w14:textId="215EF6F0" w:rsidR="007F6CF5" w:rsidRPr="007F6CF5" w:rsidRDefault="007F6CF5" w:rsidP="007F6CF5">
      <w:pPr>
        <w:keepNext/>
        <w:tabs>
          <w:tab w:val="right" w:pos="7200"/>
        </w:tabs>
        <w:spacing w:before="360" w:after="200"/>
        <w:rPr>
          <w:rFonts w:ascii="Candara" w:hAnsi="Candara"/>
          <w:b/>
          <w:bCs/>
          <w:color w:val="000000"/>
          <w:sz w:val="26"/>
          <w:szCs w:val="26"/>
        </w:rPr>
      </w:pPr>
      <w:r w:rsidRPr="007F6CF5">
        <w:rPr>
          <w:rFonts w:ascii="Candara" w:hAnsi="Candara"/>
          <w:b/>
          <w:bCs/>
          <w:color w:val="000000"/>
          <w:sz w:val="26"/>
          <w:szCs w:val="26"/>
        </w:rPr>
        <w:lastRenderedPageBreak/>
        <w:t xml:space="preserve">503 Oh, That I Had a Thousand Voices </w:t>
      </w:r>
      <w:r w:rsidRPr="007F6CF5">
        <w:rPr>
          <w:rFonts w:ascii="Candara" w:hAnsi="Candara"/>
          <w:b/>
          <w:bCs/>
          <w:color w:val="000000"/>
          <w:sz w:val="26"/>
          <w:szCs w:val="26"/>
        </w:rPr>
        <w:tab/>
      </w:r>
      <w:r w:rsidRPr="007F6CF5">
        <w:rPr>
          <w:rFonts w:ascii="Candara" w:hAnsi="Candara"/>
          <w:i/>
          <w:iCs/>
          <w:color w:val="000000"/>
          <w:sz w:val="20"/>
          <w:szCs w:val="20"/>
        </w:rPr>
        <w:t>CW 503</w:t>
      </w:r>
    </w:p>
    <w:p w14:paraId="6C49511E"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48F69959" wp14:editId="3765CD7D">
            <wp:extent cx="4572000" cy="967740"/>
            <wp:effectExtent l="0" t="0" r="0" b="3810"/>
            <wp:docPr id="13" name="Picture 13" descr="https://builder.christianworship.com/static-assets/composite/print/sk8j1oQj7AZzkGR71MFFm78KLdNlKpUfrIOOQ9J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sk8j1oQj7AZzkGR71MFFm78KLdNlKpUfrIOOQ9Jv.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53B9D53F"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57890C4D" wp14:editId="3FA9C249">
            <wp:extent cx="4572000" cy="1097280"/>
            <wp:effectExtent l="0" t="0" r="0" b="7620"/>
            <wp:docPr id="15" name="Picture 15" descr="https://builder.christianworship.com/static-assets/composite/print/3ugD_iSaWSig2jjh05qPcTmklGjdDHiGuOViiG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3ugD_iSaWSig2jjh05qPcTmklGjdDHiGuOViiGf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B36BAB7"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6E8F3BF7" wp14:editId="07FC5D95">
            <wp:extent cx="4572000" cy="1097280"/>
            <wp:effectExtent l="0" t="0" r="0" b="7620"/>
            <wp:docPr id="17" name="Picture 17" descr="https://builder.christianworship.com/static-assets/composite/print/45lfSY33xfes~ybB9~8ltbVJZlRo~tqtpAFr9kw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45lfSY33xfes~ybB9~8ltbVJZlRo~tqtpAFr9kwj.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DA5B661"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779ED180" wp14:editId="22D81A6E">
            <wp:extent cx="4572000" cy="1097280"/>
            <wp:effectExtent l="0" t="0" r="0" b="7620"/>
            <wp:docPr id="4" name="Picture 4" descr="https://builder.christianworship.com/static-assets/composite/print/k72bKIvA3AQUV6uo05YvMRPCojgXHEBMDdtX4QY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k72bKIvA3AQUV6uo05YvMRPCojgXHEBMDdtX4QYX.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9526E0B"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7F6CF5">
        <w:rPr>
          <w:rFonts w:ascii="Candara" w:hAnsi="Candara"/>
          <w:color w:val="000000"/>
          <w:sz w:val="12"/>
          <w:szCs w:val="12"/>
        </w:rPr>
        <w:t xml:space="preserve">Text: tr. The Lutheran Hymnal, 1941, alt.; Johann </w:t>
      </w:r>
      <w:proofErr w:type="spellStart"/>
      <w:r w:rsidRPr="007F6CF5">
        <w:rPr>
          <w:rFonts w:ascii="Candara" w:hAnsi="Candara"/>
          <w:color w:val="000000"/>
          <w:sz w:val="12"/>
          <w:szCs w:val="12"/>
        </w:rPr>
        <w:t>Mentzer</w:t>
      </w:r>
      <w:proofErr w:type="spellEnd"/>
      <w:r w:rsidRPr="007F6CF5">
        <w:rPr>
          <w:rFonts w:ascii="Candara" w:hAnsi="Candara"/>
          <w:color w:val="000000"/>
          <w:sz w:val="12"/>
          <w:szCs w:val="12"/>
        </w:rPr>
        <w:t>, 1658–1734, abr.</w:t>
      </w:r>
      <w:r w:rsidRPr="007F6CF5">
        <w:rPr>
          <w:rFonts w:ascii="Candara" w:hAnsi="Candara"/>
          <w:color w:val="000000"/>
          <w:sz w:val="12"/>
          <w:szCs w:val="12"/>
        </w:rPr>
        <w:br/>
        <w:t xml:space="preserve">Tune: Johann B. </w:t>
      </w:r>
      <w:proofErr w:type="spellStart"/>
      <w:r w:rsidRPr="007F6CF5">
        <w:rPr>
          <w:rFonts w:ascii="Candara" w:hAnsi="Candara"/>
          <w:color w:val="000000"/>
          <w:sz w:val="12"/>
          <w:szCs w:val="12"/>
        </w:rPr>
        <w:t>König</w:t>
      </w:r>
      <w:proofErr w:type="spellEnd"/>
      <w:r w:rsidRPr="007F6CF5">
        <w:rPr>
          <w:rFonts w:ascii="Candara" w:hAnsi="Candara"/>
          <w:color w:val="000000"/>
          <w:sz w:val="12"/>
          <w:szCs w:val="12"/>
        </w:rPr>
        <w:t>, 1691–1758</w:t>
      </w:r>
      <w:r w:rsidRPr="007F6CF5">
        <w:rPr>
          <w:rFonts w:ascii="Candara" w:hAnsi="Candara"/>
          <w:color w:val="000000"/>
          <w:sz w:val="12"/>
          <w:szCs w:val="12"/>
        </w:rPr>
        <w:br/>
        <w:t xml:space="preserve">Text: © 1941 Concordia Publishing House. Used by permission: </w:t>
      </w:r>
      <w:proofErr w:type="spellStart"/>
      <w:r w:rsidRPr="007F6CF5">
        <w:rPr>
          <w:rFonts w:ascii="Candara" w:hAnsi="Candara"/>
          <w:color w:val="000000"/>
          <w:sz w:val="12"/>
          <w:szCs w:val="12"/>
        </w:rPr>
        <w:t>OneLicense</w:t>
      </w:r>
      <w:proofErr w:type="spellEnd"/>
      <w:r w:rsidRPr="007F6CF5">
        <w:rPr>
          <w:rFonts w:ascii="Candara" w:hAnsi="Candara"/>
          <w:color w:val="000000"/>
          <w:sz w:val="12"/>
          <w:szCs w:val="12"/>
        </w:rPr>
        <w:t xml:space="preserve"> no. 727703</w:t>
      </w:r>
      <w:r w:rsidRPr="007F6CF5">
        <w:rPr>
          <w:rFonts w:ascii="Candara" w:hAnsi="Candara"/>
          <w:color w:val="000000"/>
          <w:sz w:val="12"/>
          <w:szCs w:val="12"/>
        </w:rPr>
        <w:br/>
        <w:t>Tune: Public domain</w:t>
      </w:r>
    </w:p>
    <w:p w14:paraId="5C82D7D0" w14:textId="77777777" w:rsidR="00F121C9" w:rsidRDefault="00F121C9" w:rsidP="00390423">
      <w:pPr>
        <w:tabs>
          <w:tab w:val="right" w:pos="8640"/>
          <w:tab w:val="right" w:pos="9540"/>
        </w:tabs>
        <w:jc w:val="both"/>
        <w:rPr>
          <w:rFonts w:cs="Arial"/>
          <w:b/>
          <w:bCs/>
          <w:sz w:val="22"/>
          <w:szCs w:val="22"/>
        </w:rPr>
      </w:pPr>
    </w:p>
    <w:p w14:paraId="28593510" w14:textId="77777777" w:rsidR="00F121C9" w:rsidRDefault="00F121C9" w:rsidP="00390423">
      <w:pPr>
        <w:tabs>
          <w:tab w:val="right" w:pos="8640"/>
          <w:tab w:val="right" w:pos="9540"/>
        </w:tabs>
        <w:jc w:val="both"/>
        <w:rPr>
          <w:rFonts w:cs="Arial"/>
          <w:b/>
          <w:bCs/>
          <w:sz w:val="22"/>
          <w:szCs w:val="22"/>
        </w:rPr>
      </w:pPr>
    </w:p>
    <w:p w14:paraId="1B842E57" w14:textId="229E275F" w:rsidR="00390423" w:rsidRDefault="007F6CF5" w:rsidP="00390423">
      <w:pPr>
        <w:tabs>
          <w:tab w:val="right" w:pos="8640"/>
          <w:tab w:val="right" w:pos="9540"/>
        </w:tabs>
        <w:jc w:val="both"/>
        <w:rPr>
          <w:rFonts w:cs="Arial"/>
          <w:b/>
          <w:bCs/>
          <w:sz w:val="22"/>
          <w:szCs w:val="22"/>
        </w:rPr>
      </w:pPr>
      <w:r>
        <w:rPr>
          <w:rFonts w:cs="Arial"/>
          <w:b/>
          <w:bCs/>
          <w:sz w:val="22"/>
          <w:szCs w:val="22"/>
        </w:rPr>
        <w:t>ONE BY ONE</w:t>
      </w:r>
      <w:r w:rsidR="00390423">
        <w:rPr>
          <w:rFonts w:cs="Arial"/>
          <w:b/>
          <w:bCs/>
          <w:sz w:val="22"/>
          <w:szCs w:val="22"/>
        </w:rPr>
        <w:tab/>
      </w:r>
      <w:r>
        <w:rPr>
          <w:rFonts w:cs="Arial"/>
          <w:b/>
          <w:bCs/>
          <w:sz w:val="22"/>
          <w:szCs w:val="22"/>
        </w:rPr>
        <w:t>Part Two</w:t>
      </w:r>
    </w:p>
    <w:p w14:paraId="3AF15A12" w14:textId="77777777" w:rsidR="00CF366C" w:rsidRDefault="00CF366C" w:rsidP="001E6DA3">
      <w:pPr>
        <w:tabs>
          <w:tab w:val="right" w:pos="8640"/>
          <w:tab w:val="right" w:pos="9540"/>
        </w:tabs>
        <w:jc w:val="center"/>
        <w:rPr>
          <w:rFonts w:cs="Arial"/>
          <w:b/>
          <w:bCs/>
          <w:sz w:val="22"/>
          <w:szCs w:val="22"/>
        </w:rPr>
      </w:pPr>
    </w:p>
    <w:p w14:paraId="43D9C05B" w14:textId="77777777" w:rsidR="00447BD0" w:rsidRDefault="00447BD0" w:rsidP="002F2C5C">
      <w:pPr>
        <w:tabs>
          <w:tab w:val="right" w:pos="8640"/>
          <w:tab w:val="right" w:pos="9540"/>
        </w:tabs>
        <w:jc w:val="both"/>
        <w:rPr>
          <w:rFonts w:cs="Times-Bold"/>
          <w:b/>
          <w:bCs/>
          <w:i/>
          <w:iCs/>
          <w:sz w:val="16"/>
          <w:szCs w:val="16"/>
        </w:rPr>
      </w:pPr>
    </w:p>
    <w:p w14:paraId="0552DF3B" w14:textId="50C58059"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72B3ECDC" w14:textId="77777777" w:rsidR="001B643E" w:rsidRDefault="001B643E" w:rsidP="00041824">
      <w:pPr>
        <w:spacing w:after="120"/>
        <w:rPr>
          <w:rFonts w:cs="Times"/>
          <w:b/>
          <w:bCs/>
          <w:sz w:val="22"/>
          <w:szCs w:val="22"/>
        </w:rPr>
      </w:pPr>
    </w:p>
    <w:p w14:paraId="48327878" w14:textId="77777777" w:rsidR="00F121C9" w:rsidRDefault="00F121C9" w:rsidP="00334A7A">
      <w:pPr>
        <w:widowControl w:val="0"/>
        <w:autoSpaceDE w:val="0"/>
        <w:autoSpaceDN w:val="0"/>
        <w:adjustRightInd w:val="0"/>
        <w:rPr>
          <w:rFonts w:cs="Times-Bold"/>
          <w:b/>
          <w:sz w:val="22"/>
          <w:szCs w:val="22"/>
        </w:rPr>
      </w:pPr>
    </w:p>
    <w:p w14:paraId="03B3F221" w14:textId="77777777" w:rsidR="00F121C9" w:rsidRDefault="00F121C9" w:rsidP="00334A7A">
      <w:pPr>
        <w:widowControl w:val="0"/>
        <w:autoSpaceDE w:val="0"/>
        <w:autoSpaceDN w:val="0"/>
        <w:adjustRightInd w:val="0"/>
        <w:rPr>
          <w:rFonts w:cs="Times-Bold"/>
          <w:b/>
          <w:sz w:val="22"/>
          <w:szCs w:val="22"/>
        </w:rPr>
      </w:pPr>
    </w:p>
    <w:p w14:paraId="104B46DD" w14:textId="5344711B" w:rsidR="00334A7A" w:rsidRPr="00CF366C" w:rsidRDefault="00CF366C" w:rsidP="00334A7A">
      <w:pPr>
        <w:widowControl w:val="0"/>
        <w:autoSpaceDE w:val="0"/>
        <w:autoSpaceDN w:val="0"/>
        <w:adjustRightInd w:val="0"/>
        <w:rPr>
          <w:rFonts w:cs="Times-Bold"/>
          <w:b/>
          <w:sz w:val="22"/>
          <w:szCs w:val="22"/>
        </w:rPr>
      </w:pPr>
      <w:r w:rsidRPr="00CF366C">
        <w:rPr>
          <w:rFonts w:cs="Times-Bold"/>
          <w:b/>
          <w:sz w:val="22"/>
          <w:szCs w:val="22"/>
        </w:rPr>
        <w:lastRenderedPageBreak/>
        <w:t>THE APOSTLES’ CREED</w:t>
      </w:r>
      <w:r w:rsidR="00334A7A"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67E0E33E" w14:textId="77777777" w:rsidR="00576E1E" w:rsidRDefault="00576E1E" w:rsidP="00362926">
      <w:pPr>
        <w:pStyle w:val="Captionindentsmall"/>
        <w:spacing w:after="0"/>
        <w:jc w:val="both"/>
        <w:rPr>
          <w:b/>
          <w:bCs/>
          <w:i w:val="0"/>
          <w:sz w:val="22"/>
          <w:szCs w:val="22"/>
        </w:rPr>
      </w:pPr>
    </w:p>
    <w:p w14:paraId="313F3E18" w14:textId="77777777" w:rsidR="00576E1E" w:rsidRDefault="00576E1E" w:rsidP="00362926">
      <w:pPr>
        <w:pStyle w:val="Captionindentsmall"/>
        <w:spacing w:after="0"/>
        <w:jc w:val="both"/>
        <w:rPr>
          <w:b/>
          <w:bCs/>
          <w:i w:val="0"/>
          <w:sz w:val="22"/>
          <w:szCs w:val="22"/>
        </w:rPr>
      </w:pPr>
    </w:p>
    <w:p w14:paraId="2F5B8656" w14:textId="397AA601"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09A23F48" w14:textId="77777777" w:rsidR="00CF366C" w:rsidRDefault="00CF366C" w:rsidP="00362926">
      <w:pPr>
        <w:pStyle w:val="Captionindentsmall"/>
        <w:spacing w:after="0"/>
        <w:jc w:val="both"/>
        <w:rPr>
          <w:b/>
          <w:bCs/>
          <w:i w:val="0"/>
          <w:sz w:val="22"/>
          <w:szCs w:val="22"/>
        </w:rPr>
      </w:pPr>
    </w:p>
    <w:p w14:paraId="6202AF73" w14:textId="75F9C25C"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C29E8EE" w14:textId="77777777" w:rsidR="00443ACA" w:rsidRDefault="00443ACA" w:rsidP="008C31D9">
      <w:pPr>
        <w:rPr>
          <w:rFonts w:cs="Times"/>
          <w:b/>
          <w:bCs/>
          <w:i/>
          <w:iCs/>
          <w:sz w:val="16"/>
          <w:szCs w:val="16"/>
        </w:rPr>
      </w:pPr>
    </w:p>
    <w:p w14:paraId="4C430A69" w14:textId="13B53DBA" w:rsidR="00B31975" w:rsidRDefault="00D3752F" w:rsidP="00F034AB">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565002CD" w14:textId="59E76F63" w:rsidR="00F034AB" w:rsidRDefault="00F034AB" w:rsidP="00F034AB">
      <w:pPr>
        <w:rPr>
          <w:rFonts w:cs="Times"/>
          <w:b/>
          <w:bCs/>
          <w:i/>
          <w:iCs/>
          <w:sz w:val="16"/>
          <w:szCs w:val="16"/>
        </w:rPr>
      </w:pPr>
    </w:p>
    <w:p w14:paraId="467AFAC4" w14:textId="77777777" w:rsidR="007F6CF5" w:rsidRPr="007F6CF5" w:rsidRDefault="007F6CF5" w:rsidP="007F6CF5">
      <w:pPr>
        <w:keepNext/>
        <w:tabs>
          <w:tab w:val="right" w:pos="7200"/>
        </w:tabs>
        <w:spacing w:before="360" w:after="200"/>
        <w:rPr>
          <w:rFonts w:ascii="Candara" w:hAnsi="Candara"/>
          <w:b/>
          <w:bCs/>
          <w:color w:val="000000"/>
          <w:sz w:val="26"/>
          <w:szCs w:val="26"/>
        </w:rPr>
      </w:pPr>
      <w:r w:rsidRPr="007F6CF5">
        <w:rPr>
          <w:rFonts w:ascii="Candara" w:hAnsi="Candara"/>
          <w:b/>
          <w:bCs/>
          <w:color w:val="000000"/>
          <w:sz w:val="26"/>
          <w:szCs w:val="26"/>
        </w:rPr>
        <w:lastRenderedPageBreak/>
        <w:t>624 Praise to the Lord, the Almighty</w:t>
      </w:r>
      <w:r w:rsidRPr="007F6CF5">
        <w:rPr>
          <w:rFonts w:ascii="Candara" w:hAnsi="Candara"/>
          <w:b/>
          <w:bCs/>
          <w:color w:val="000000"/>
          <w:sz w:val="26"/>
          <w:szCs w:val="26"/>
        </w:rPr>
        <w:tab/>
      </w:r>
      <w:r w:rsidRPr="007F6CF5">
        <w:rPr>
          <w:rFonts w:ascii="Candara" w:hAnsi="Candara"/>
          <w:i/>
          <w:iCs/>
          <w:color w:val="000000"/>
          <w:sz w:val="20"/>
          <w:szCs w:val="20"/>
        </w:rPr>
        <w:t>CW 624</w:t>
      </w:r>
    </w:p>
    <w:p w14:paraId="76F31C1F"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6EFBDE45" wp14:editId="4F8B0297">
            <wp:extent cx="4572000" cy="1097280"/>
            <wp:effectExtent l="0" t="0" r="0" b="7620"/>
            <wp:docPr id="18" name="Picture 18" descr="https://builder.christianworship.com/static-assets/composite/print/UXOe5cmwVHGS~ZRgAXrZCauNqOPxq5qBR_xG~v00Wy31zE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UXOe5cmwVHGS~ZRgAXrZCauNqOPxq5qBR_xG~v00Wy31zEL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78AD92E"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22EF28B5" wp14:editId="4BF97707">
            <wp:extent cx="4572000" cy="1234440"/>
            <wp:effectExtent l="0" t="0" r="0" b="3810"/>
            <wp:docPr id="21" name="Picture 21" descr="https://builder.christianworship.com/static-assets/composite/print/1OIa1MDxgcs4tJrQT3oiOaH~DL5Lsu46f_8xB~x1MfaNdP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1OIa1MDxgcs4tJrQT3oiOaH~DL5Lsu46f_8xB~x1MfaNdPL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p>
    <w:p w14:paraId="54BAA6BB"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3C582820" wp14:editId="1D0832A3">
            <wp:extent cx="4572000" cy="1234440"/>
            <wp:effectExtent l="0" t="0" r="0" b="3810"/>
            <wp:docPr id="7" name="Picture 7" descr="https://builder.christianworship.com/static-assets/composite/print/2NSX4_uJE7NJfJSod8LM~ftArOP4dwgEUihbVDm1Bx60CL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2NSX4_uJE7NJfJSod8LM~ftArOP4dwgEUihbVDm1Bx60CLk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p>
    <w:p w14:paraId="179B38CA"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5E8B56FA" wp14:editId="2294A4C4">
            <wp:extent cx="4572000" cy="1226820"/>
            <wp:effectExtent l="0" t="0" r="0" b="0"/>
            <wp:docPr id="22" name="Picture 22" descr="https://builder.christianworship.com/static-assets/composite/print/V5L32k3utDvyEXv1KztnFptGkhcjSqkNvqMNCXoe_XZk_UU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V5L32k3utDvyEXv1KztnFptGkhcjSqkNvqMNCXoe_XZk_UU_.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8DE6397"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7F6CF5">
        <w:rPr>
          <w:rFonts w:ascii="Candara" w:hAnsi="Candara"/>
          <w:color w:val="000000"/>
          <w:sz w:val="12"/>
          <w:szCs w:val="12"/>
        </w:rPr>
        <w:t xml:space="preserve">Text: tr. Catherine </w:t>
      </w:r>
      <w:proofErr w:type="spellStart"/>
      <w:r w:rsidRPr="007F6CF5">
        <w:rPr>
          <w:rFonts w:ascii="Candara" w:hAnsi="Candara"/>
          <w:color w:val="000000"/>
          <w:sz w:val="12"/>
          <w:szCs w:val="12"/>
        </w:rPr>
        <w:t>Winkworth</w:t>
      </w:r>
      <w:proofErr w:type="spellEnd"/>
      <w:r w:rsidRPr="007F6CF5">
        <w:rPr>
          <w:rFonts w:ascii="Candara" w:hAnsi="Candara"/>
          <w:color w:val="000000"/>
          <w:sz w:val="12"/>
          <w:szCs w:val="12"/>
        </w:rPr>
        <w:t>, 1827–1878, alt.; Joachim Neander, 1650–1680</w:t>
      </w:r>
      <w:r w:rsidRPr="007F6CF5">
        <w:rPr>
          <w:rFonts w:ascii="Candara" w:hAnsi="Candara"/>
          <w:color w:val="000000"/>
          <w:sz w:val="12"/>
          <w:szCs w:val="12"/>
        </w:rPr>
        <w:br/>
        <w:t xml:space="preserve">Tune: Ander Theil Des </w:t>
      </w:r>
      <w:proofErr w:type="spellStart"/>
      <w:r w:rsidRPr="007F6CF5">
        <w:rPr>
          <w:rFonts w:ascii="Candara" w:hAnsi="Candara"/>
          <w:color w:val="000000"/>
          <w:sz w:val="12"/>
          <w:szCs w:val="12"/>
        </w:rPr>
        <w:t>Erneuerten</w:t>
      </w:r>
      <w:proofErr w:type="spellEnd"/>
      <w:r w:rsidRPr="007F6CF5">
        <w:rPr>
          <w:rFonts w:ascii="Candara" w:hAnsi="Candara"/>
          <w:color w:val="000000"/>
          <w:sz w:val="12"/>
          <w:szCs w:val="12"/>
        </w:rPr>
        <w:t xml:space="preserve"> </w:t>
      </w:r>
      <w:proofErr w:type="spellStart"/>
      <w:r w:rsidRPr="007F6CF5">
        <w:rPr>
          <w:rFonts w:ascii="Candara" w:hAnsi="Candara"/>
          <w:color w:val="000000"/>
          <w:sz w:val="12"/>
          <w:szCs w:val="12"/>
        </w:rPr>
        <w:t>Gesang-Buchs</w:t>
      </w:r>
      <w:proofErr w:type="spellEnd"/>
      <w:r w:rsidRPr="007F6CF5">
        <w:rPr>
          <w:rFonts w:ascii="Candara" w:hAnsi="Candara"/>
          <w:color w:val="000000"/>
          <w:sz w:val="12"/>
          <w:szCs w:val="12"/>
        </w:rPr>
        <w:t>, Stralsund, 1665, alt</w:t>
      </w:r>
      <w:r w:rsidRPr="007F6CF5">
        <w:rPr>
          <w:rFonts w:ascii="Candara" w:hAnsi="Candara"/>
          <w:color w:val="000000"/>
          <w:sz w:val="12"/>
          <w:szCs w:val="12"/>
        </w:rPr>
        <w:br/>
        <w:t>Text and tune: Public domain</w:t>
      </w:r>
    </w:p>
    <w:p w14:paraId="469F7943"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1B3EA63" w14:textId="77777777" w:rsidR="00576E1E" w:rsidRPr="00576E1E" w:rsidRDefault="00576E1E" w:rsidP="00576E1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52EECDB" w14:textId="3C49E501"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1870F145" w14:textId="77777777" w:rsidR="00447BD0" w:rsidRDefault="00447BD0" w:rsidP="00FB0768">
      <w:pPr>
        <w:spacing w:after="120"/>
        <w:ind w:left="540" w:hanging="540"/>
        <w:rPr>
          <w:rFonts w:eastAsiaTheme="minorEastAsia" w:cs="Times"/>
          <w:b/>
          <w:bCs/>
          <w:sz w:val="20"/>
          <w:szCs w:val="20"/>
        </w:rPr>
      </w:pPr>
    </w:p>
    <w:p w14:paraId="5C2FB9F9" w14:textId="77777777" w:rsidR="00F121C9" w:rsidRDefault="00F121C9" w:rsidP="00FB0768">
      <w:pPr>
        <w:spacing w:after="120"/>
        <w:ind w:left="540" w:hanging="540"/>
        <w:rPr>
          <w:rFonts w:eastAsiaTheme="minorEastAsia" w:cs="Times"/>
          <w:b/>
          <w:bCs/>
          <w:sz w:val="20"/>
          <w:szCs w:val="20"/>
        </w:rPr>
      </w:pPr>
    </w:p>
    <w:p w14:paraId="16384EA4" w14:textId="77777777" w:rsidR="00F121C9" w:rsidRDefault="00F121C9" w:rsidP="00FB0768">
      <w:pPr>
        <w:spacing w:after="120"/>
        <w:ind w:left="540" w:hanging="540"/>
        <w:rPr>
          <w:rFonts w:eastAsiaTheme="minorEastAsia" w:cs="Times"/>
          <w:b/>
          <w:bCs/>
          <w:sz w:val="20"/>
          <w:szCs w:val="20"/>
        </w:rPr>
      </w:pPr>
    </w:p>
    <w:p w14:paraId="4C3D0253" w14:textId="2DFE776D"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lastRenderedPageBreak/>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0939248F" w14:textId="77777777" w:rsidR="001F7BAA" w:rsidRDefault="001F7BAA" w:rsidP="007658B8">
      <w:pPr>
        <w:pStyle w:val="ResponseMinister"/>
        <w:ind w:left="720" w:hanging="810"/>
        <w:rPr>
          <w:bCs/>
        </w:rPr>
      </w:pPr>
    </w:p>
    <w:p w14:paraId="23C3312D" w14:textId="703C2829"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6E0384C0" w14:textId="77777777" w:rsidR="001F7BAA" w:rsidRDefault="001F7BAA" w:rsidP="001B643E">
      <w:pPr>
        <w:tabs>
          <w:tab w:val="right" w:pos="9450"/>
        </w:tabs>
        <w:spacing w:after="120"/>
        <w:rPr>
          <w:rFonts w:cs="Times"/>
          <w:b/>
          <w:bCs/>
          <w:i/>
          <w:sz w:val="16"/>
          <w:szCs w:val="16"/>
        </w:rPr>
      </w:pPr>
    </w:p>
    <w:p w14:paraId="4399BE07" w14:textId="1BE5DAF5"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5C0DA818" w14:textId="4AB8F708" w:rsidR="00447BD0" w:rsidRDefault="00447BD0" w:rsidP="001B643E">
      <w:pPr>
        <w:tabs>
          <w:tab w:val="right" w:pos="9450"/>
        </w:tabs>
        <w:spacing w:after="120"/>
        <w:rPr>
          <w:rFonts w:cs="Times"/>
          <w:b/>
          <w:bCs/>
          <w:i/>
          <w:sz w:val="16"/>
          <w:szCs w:val="16"/>
        </w:rPr>
      </w:pPr>
    </w:p>
    <w:p w14:paraId="34E9C44D" w14:textId="071C8203" w:rsidR="007F6CF5" w:rsidRDefault="007F6CF5" w:rsidP="001B643E">
      <w:pPr>
        <w:tabs>
          <w:tab w:val="right" w:pos="9450"/>
        </w:tabs>
        <w:spacing w:after="120"/>
        <w:rPr>
          <w:rFonts w:cs="Times"/>
          <w:b/>
          <w:bCs/>
          <w:i/>
          <w:sz w:val="16"/>
          <w:szCs w:val="16"/>
        </w:rPr>
      </w:pPr>
    </w:p>
    <w:p w14:paraId="6BB45DDE" w14:textId="0181F102" w:rsidR="007F6CF5" w:rsidRDefault="007F6CF5" w:rsidP="001B643E">
      <w:pPr>
        <w:tabs>
          <w:tab w:val="right" w:pos="9450"/>
        </w:tabs>
        <w:spacing w:after="120"/>
        <w:rPr>
          <w:rFonts w:cs="Times"/>
          <w:b/>
          <w:bCs/>
          <w:i/>
          <w:sz w:val="16"/>
          <w:szCs w:val="16"/>
        </w:rPr>
      </w:pPr>
    </w:p>
    <w:p w14:paraId="710787CE" w14:textId="48F1DEE0" w:rsidR="007F6CF5" w:rsidRDefault="007F6CF5" w:rsidP="001B643E">
      <w:pPr>
        <w:tabs>
          <w:tab w:val="right" w:pos="9450"/>
        </w:tabs>
        <w:spacing w:after="120"/>
        <w:rPr>
          <w:rFonts w:cs="Times"/>
          <w:b/>
          <w:bCs/>
          <w:i/>
          <w:sz w:val="16"/>
          <w:szCs w:val="16"/>
        </w:rPr>
      </w:pPr>
    </w:p>
    <w:p w14:paraId="0200121E" w14:textId="57C3BB19" w:rsidR="007F6CF5" w:rsidRDefault="007F6CF5" w:rsidP="001B643E">
      <w:pPr>
        <w:tabs>
          <w:tab w:val="right" w:pos="9450"/>
        </w:tabs>
        <w:spacing w:after="120"/>
        <w:rPr>
          <w:rFonts w:cs="Times"/>
          <w:b/>
          <w:bCs/>
          <w:i/>
          <w:sz w:val="16"/>
          <w:szCs w:val="16"/>
        </w:rPr>
      </w:pPr>
    </w:p>
    <w:p w14:paraId="0AEDA2C0" w14:textId="5989631C" w:rsidR="007F6CF5" w:rsidRDefault="007F6CF5" w:rsidP="001B643E">
      <w:pPr>
        <w:tabs>
          <w:tab w:val="right" w:pos="9450"/>
        </w:tabs>
        <w:spacing w:after="120"/>
        <w:rPr>
          <w:rFonts w:cs="Times"/>
          <w:b/>
          <w:bCs/>
          <w:i/>
          <w:sz w:val="16"/>
          <w:szCs w:val="16"/>
        </w:rPr>
      </w:pPr>
    </w:p>
    <w:p w14:paraId="06AC0E54" w14:textId="11AE683D" w:rsidR="007F6CF5" w:rsidRDefault="007F6CF5" w:rsidP="001B643E">
      <w:pPr>
        <w:tabs>
          <w:tab w:val="right" w:pos="9450"/>
        </w:tabs>
        <w:spacing w:after="120"/>
        <w:rPr>
          <w:rFonts w:cs="Times"/>
          <w:b/>
          <w:bCs/>
          <w:i/>
          <w:sz w:val="16"/>
          <w:szCs w:val="16"/>
        </w:rPr>
      </w:pPr>
    </w:p>
    <w:p w14:paraId="6AE196B8" w14:textId="6B5FF146" w:rsidR="007F6CF5" w:rsidRDefault="007F6CF5" w:rsidP="001B643E">
      <w:pPr>
        <w:tabs>
          <w:tab w:val="right" w:pos="9450"/>
        </w:tabs>
        <w:spacing w:after="120"/>
        <w:rPr>
          <w:rFonts w:cs="Times"/>
          <w:b/>
          <w:bCs/>
          <w:i/>
          <w:sz w:val="16"/>
          <w:szCs w:val="16"/>
        </w:rPr>
      </w:pPr>
    </w:p>
    <w:p w14:paraId="5AB801F0" w14:textId="602F4999" w:rsidR="007F6CF5" w:rsidRDefault="007F6CF5" w:rsidP="001B643E">
      <w:pPr>
        <w:tabs>
          <w:tab w:val="right" w:pos="9450"/>
        </w:tabs>
        <w:spacing w:after="120"/>
        <w:rPr>
          <w:rFonts w:cs="Times"/>
          <w:b/>
          <w:bCs/>
          <w:i/>
          <w:sz w:val="16"/>
          <w:szCs w:val="16"/>
        </w:rPr>
      </w:pPr>
    </w:p>
    <w:p w14:paraId="112764A0" w14:textId="2F4C1323" w:rsidR="007F6CF5" w:rsidRDefault="007F6CF5" w:rsidP="001B643E">
      <w:pPr>
        <w:tabs>
          <w:tab w:val="right" w:pos="9450"/>
        </w:tabs>
        <w:spacing w:after="120"/>
        <w:rPr>
          <w:rFonts w:cs="Times"/>
          <w:b/>
          <w:bCs/>
          <w:i/>
          <w:sz w:val="16"/>
          <w:szCs w:val="16"/>
        </w:rPr>
      </w:pPr>
    </w:p>
    <w:p w14:paraId="1486E45C" w14:textId="15F34B35" w:rsidR="007F6CF5" w:rsidRDefault="007F6CF5" w:rsidP="001B643E">
      <w:pPr>
        <w:tabs>
          <w:tab w:val="right" w:pos="9450"/>
        </w:tabs>
        <w:spacing w:after="120"/>
        <w:rPr>
          <w:rFonts w:cs="Times"/>
          <w:b/>
          <w:bCs/>
          <w:i/>
          <w:sz w:val="16"/>
          <w:szCs w:val="16"/>
        </w:rPr>
      </w:pPr>
    </w:p>
    <w:p w14:paraId="19B3FD87" w14:textId="14464840" w:rsidR="007F6CF5" w:rsidRPr="007F6CF5" w:rsidRDefault="007F6CF5" w:rsidP="007F6CF5">
      <w:pPr>
        <w:keepNext/>
        <w:tabs>
          <w:tab w:val="right" w:pos="7200"/>
        </w:tabs>
        <w:spacing w:before="360" w:after="200"/>
        <w:rPr>
          <w:rFonts w:ascii="Candara" w:hAnsi="Candara"/>
          <w:b/>
          <w:bCs/>
          <w:color w:val="000000"/>
          <w:sz w:val="26"/>
          <w:szCs w:val="26"/>
        </w:rPr>
      </w:pPr>
      <w:r w:rsidRPr="007F6CF5">
        <w:rPr>
          <w:rFonts w:ascii="Candara" w:hAnsi="Candara"/>
          <w:b/>
          <w:bCs/>
          <w:color w:val="000000"/>
          <w:sz w:val="26"/>
          <w:szCs w:val="26"/>
        </w:rPr>
        <w:lastRenderedPageBreak/>
        <w:t>623 O Bless the Lord, My Soul</w:t>
      </w:r>
      <w:r w:rsidRPr="007F6CF5">
        <w:rPr>
          <w:rFonts w:ascii="Candara" w:hAnsi="Candara"/>
          <w:b/>
          <w:bCs/>
          <w:color w:val="000000"/>
          <w:sz w:val="26"/>
          <w:szCs w:val="26"/>
        </w:rPr>
        <w:tab/>
      </w:r>
      <w:r w:rsidRPr="007F6CF5">
        <w:rPr>
          <w:rFonts w:ascii="Candara" w:hAnsi="Candara"/>
          <w:i/>
          <w:iCs/>
          <w:color w:val="000000"/>
          <w:sz w:val="20"/>
          <w:szCs w:val="20"/>
        </w:rPr>
        <w:t>CW 623</w:t>
      </w:r>
    </w:p>
    <w:p w14:paraId="2911EE39"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591AAE16" wp14:editId="6F9557C8">
            <wp:extent cx="4572000" cy="1112520"/>
            <wp:effectExtent l="0" t="0" r="0" b="0"/>
            <wp:docPr id="26" name="Picture 26" descr="https://builder.christianworship.com/static-assets/composite/print/P1dIL4P6yxtBFze_LMaQRanJz_0zALTvhZY5M~GBa5LwL4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P1dIL4P6yxtBFze_LMaQRanJz_0zALTvhZY5M~GBa5LwL4U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2FECD3CE"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7F6CF5">
        <w:rPr>
          <w:rFonts w:ascii="Constantia" w:hAnsi="Constantia"/>
          <w:noProof/>
          <w:color w:val="000000"/>
          <w:sz w:val="21"/>
          <w:szCs w:val="21"/>
        </w:rPr>
        <w:drawing>
          <wp:inline distT="0" distB="0" distL="0" distR="0" wp14:anchorId="4F559309" wp14:editId="20F69205">
            <wp:extent cx="4572000" cy="1226820"/>
            <wp:effectExtent l="0" t="0" r="0" b="0"/>
            <wp:docPr id="28" name="Picture 28" descr="https://builder.christianworship.com/static-assets/composite/print/P31ryrmhGGu25Z~E7JLKmY0AsV65iNi7RNlSDPucxwKAii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P31ryrmhGGu25Z~E7JLKmY0AsV65iNi7RNlSDPucxwKAiiO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2B864A2C"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7F6CF5">
        <w:rPr>
          <w:rFonts w:ascii="Candara" w:hAnsi="Candara"/>
          <w:color w:val="000000"/>
          <w:sz w:val="12"/>
          <w:szCs w:val="12"/>
        </w:rPr>
        <w:t>Text: Isaac Watts, 1674–1748, abr., alt.</w:t>
      </w:r>
      <w:r w:rsidRPr="007F6CF5">
        <w:rPr>
          <w:rFonts w:ascii="Candara" w:hAnsi="Candara"/>
          <w:color w:val="000000"/>
          <w:sz w:val="12"/>
          <w:szCs w:val="12"/>
        </w:rPr>
        <w:br/>
        <w:t>Tune: Aaron Williams, 1731–1776</w:t>
      </w:r>
      <w:r w:rsidRPr="007F6CF5">
        <w:rPr>
          <w:rFonts w:ascii="Candara" w:hAnsi="Candara"/>
          <w:color w:val="000000"/>
          <w:sz w:val="12"/>
          <w:szCs w:val="12"/>
        </w:rPr>
        <w:br/>
        <w:t>Text and tune: Public domain</w:t>
      </w:r>
    </w:p>
    <w:p w14:paraId="59D846A3"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4725581" w14:textId="0146F16F" w:rsidR="00447BD0" w:rsidRDefault="00447BD0" w:rsidP="001B643E">
      <w:pPr>
        <w:tabs>
          <w:tab w:val="right" w:pos="9450"/>
        </w:tabs>
        <w:spacing w:after="120"/>
        <w:rPr>
          <w:rFonts w:cs="Times"/>
          <w:b/>
          <w:bCs/>
          <w:i/>
          <w:sz w:val="16"/>
          <w:szCs w:val="16"/>
        </w:rPr>
      </w:pPr>
    </w:p>
    <w:p w14:paraId="19A8F250" w14:textId="0164A961" w:rsidR="00447BD0" w:rsidRDefault="00447BD0" w:rsidP="001B643E">
      <w:pPr>
        <w:tabs>
          <w:tab w:val="right" w:pos="9450"/>
        </w:tabs>
        <w:spacing w:after="120"/>
        <w:rPr>
          <w:rFonts w:cs="Times"/>
          <w:b/>
          <w:bCs/>
          <w:i/>
          <w:sz w:val="16"/>
          <w:szCs w:val="16"/>
        </w:rPr>
      </w:pPr>
    </w:p>
    <w:p w14:paraId="0DC2A3B4" w14:textId="7F0EE7B9" w:rsidR="00447BD0" w:rsidRDefault="00447BD0" w:rsidP="001B643E">
      <w:pPr>
        <w:tabs>
          <w:tab w:val="right" w:pos="9450"/>
        </w:tabs>
        <w:spacing w:after="120"/>
        <w:rPr>
          <w:rFonts w:cs="Times"/>
          <w:b/>
          <w:bCs/>
          <w:i/>
          <w:sz w:val="16"/>
          <w:szCs w:val="16"/>
        </w:rPr>
      </w:pPr>
    </w:p>
    <w:p w14:paraId="79DCA229" w14:textId="2045E5C6" w:rsidR="00447BD0" w:rsidRDefault="00447BD0" w:rsidP="001B643E">
      <w:pPr>
        <w:tabs>
          <w:tab w:val="right" w:pos="9450"/>
        </w:tabs>
        <w:spacing w:after="120"/>
        <w:rPr>
          <w:rFonts w:cs="Times"/>
          <w:b/>
          <w:bCs/>
          <w:i/>
          <w:sz w:val="16"/>
          <w:szCs w:val="16"/>
        </w:rPr>
      </w:pPr>
    </w:p>
    <w:p w14:paraId="348C9F8B" w14:textId="11D15D55" w:rsidR="00447BD0" w:rsidRDefault="00447BD0" w:rsidP="001B643E">
      <w:pPr>
        <w:tabs>
          <w:tab w:val="right" w:pos="9450"/>
        </w:tabs>
        <w:spacing w:after="120"/>
        <w:rPr>
          <w:rFonts w:cs="Times"/>
          <w:b/>
          <w:bCs/>
          <w:i/>
          <w:sz w:val="16"/>
          <w:szCs w:val="16"/>
        </w:rPr>
      </w:pPr>
    </w:p>
    <w:p w14:paraId="27F64472" w14:textId="2DAC9697" w:rsidR="00447BD0" w:rsidRDefault="00447BD0" w:rsidP="001B643E">
      <w:pPr>
        <w:tabs>
          <w:tab w:val="right" w:pos="9450"/>
        </w:tabs>
        <w:spacing w:after="120"/>
        <w:rPr>
          <w:rFonts w:cs="Times"/>
          <w:b/>
          <w:bCs/>
          <w:i/>
          <w:sz w:val="16"/>
          <w:szCs w:val="16"/>
        </w:rPr>
      </w:pPr>
    </w:p>
    <w:p w14:paraId="5119FC24" w14:textId="6CEAD062" w:rsidR="00447BD0" w:rsidRDefault="00447BD0" w:rsidP="001B643E">
      <w:pPr>
        <w:tabs>
          <w:tab w:val="right" w:pos="9450"/>
        </w:tabs>
        <w:spacing w:after="120"/>
        <w:rPr>
          <w:rFonts w:cs="Times"/>
          <w:b/>
          <w:bCs/>
          <w:i/>
          <w:sz w:val="16"/>
          <w:szCs w:val="16"/>
        </w:rPr>
      </w:pPr>
    </w:p>
    <w:p w14:paraId="0749419B" w14:textId="2066907B" w:rsidR="00447BD0" w:rsidRDefault="00447BD0" w:rsidP="001B643E">
      <w:pPr>
        <w:tabs>
          <w:tab w:val="right" w:pos="9450"/>
        </w:tabs>
        <w:spacing w:after="120"/>
        <w:rPr>
          <w:rFonts w:cs="Times"/>
          <w:b/>
          <w:bCs/>
          <w:i/>
          <w:sz w:val="16"/>
          <w:szCs w:val="16"/>
        </w:rPr>
      </w:pPr>
    </w:p>
    <w:p w14:paraId="19C188DE" w14:textId="30AC5962" w:rsidR="00447BD0" w:rsidRDefault="00447BD0" w:rsidP="001B643E">
      <w:pPr>
        <w:tabs>
          <w:tab w:val="right" w:pos="9450"/>
        </w:tabs>
        <w:spacing w:after="120"/>
        <w:rPr>
          <w:rFonts w:cs="Times"/>
          <w:b/>
          <w:bCs/>
          <w:i/>
          <w:sz w:val="16"/>
          <w:szCs w:val="16"/>
        </w:rPr>
      </w:pPr>
    </w:p>
    <w:p w14:paraId="5EEDC8EF" w14:textId="63426BD6" w:rsidR="00447BD0" w:rsidRDefault="00447BD0" w:rsidP="001B643E">
      <w:pPr>
        <w:tabs>
          <w:tab w:val="right" w:pos="9450"/>
        </w:tabs>
        <w:spacing w:after="120"/>
        <w:rPr>
          <w:rFonts w:cs="Times"/>
          <w:b/>
          <w:bCs/>
          <w:i/>
          <w:sz w:val="16"/>
          <w:szCs w:val="16"/>
        </w:rPr>
      </w:pPr>
    </w:p>
    <w:p w14:paraId="1F6B4C24" w14:textId="7254C93B" w:rsidR="00B36753" w:rsidRDefault="00B36753" w:rsidP="001B643E">
      <w:pPr>
        <w:tabs>
          <w:tab w:val="right" w:pos="9450"/>
        </w:tabs>
        <w:spacing w:after="120"/>
        <w:rPr>
          <w:rFonts w:cs="Times"/>
          <w:b/>
          <w:bCs/>
          <w:i/>
          <w:sz w:val="16"/>
          <w:szCs w:val="16"/>
        </w:rPr>
      </w:pPr>
    </w:p>
    <w:p w14:paraId="39B8D991" w14:textId="037F5058" w:rsidR="00B36753" w:rsidRDefault="00B36753" w:rsidP="001B643E">
      <w:pPr>
        <w:tabs>
          <w:tab w:val="right" w:pos="9450"/>
        </w:tabs>
        <w:spacing w:after="120"/>
        <w:rPr>
          <w:rFonts w:cs="Times"/>
          <w:b/>
          <w:bCs/>
          <w:i/>
          <w:sz w:val="16"/>
          <w:szCs w:val="16"/>
        </w:rPr>
      </w:pPr>
    </w:p>
    <w:p w14:paraId="4639EA14" w14:textId="36D5DE41" w:rsidR="00B36753" w:rsidRDefault="00B36753" w:rsidP="001B643E">
      <w:pPr>
        <w:tabs>
          <w:tab w:val="right" w:pos="9450"/>
        </w:tabs>
        <w:spacing w:after="120"/>
        <w:rPr>
          <w:rFonts w:cs="Times"/>
          <w:b/>
          <w:bCs/>
          <w:i/>
          <w:sz w:val="16"/>
          <w:szCs w:val="16"/>
        </w:rPr>
      </w:pPr>
    </w:p>
    <w:p w14:paraId="45BC270C" w14:textId="5E32E37B" w:rsidR="00B36753" w:rsidRDefault="00B36753" w:rsidP="001B643E">
      <w:pPr>
        <w:tabs>
          <w:tab w:val="right" w:pos="9450"/>
        </w:tabs>
        <w:spacing w:after="120"/>
        <w:rPr>
          <w:rFonts w:cs="Times"/>
          <w:b/>
          <w:bCs/>
          <w:i/>
          <w:sz w:val="16"/>
          <w:szCs w:val="16"/>
        </w:rPr>
      </w:pPr>
    </w:p>
    <w:p w14:paraId="614DC3A4" w14:textId="7F57623C" w:rsidR="00B36753" w:rsidRDefault="00B36753" w:rsidP="001B643E">
      <w:pPr>
        <w:tabs>
          <w:tab w:val="right" w:pos="9450"/>
        </w:tabs>
        <w:spacing w:after="120"/>
        <w:rPr>
          <w:rFonts w:cs="Times"/>
          <w:b/>
          <w:bCs/>
          <w:i/>
          <w:sz w:val="16"/>
          <w:szCs w:val="16"/>
        </w:rPr>
      </w:pPr>
    </w:p>
    <w:p w14:paraId="56609B12" w14:textId="5329E45E" w:rsidR="00B36753" w:rsidRDefault="00B36753" w:rsidP="001B643E">
      <w:pPr>
        <w:tabs>
          <w:tab w:val="right" w:pos="9450"/>
        </w:tabs>
        <w:spacing w:after="120"/>
        <w:rPr>
          <w:rFonts w:cs="Times"/>
          <w:b/>
          <w:bCs/>
          <w:i/>
          <w:sz w:val="16"/>
          <w:szCs w:val="16"/>
        </w:rPr>
      </w:pPr>
    </w:p>
    <w:p w14:paraId="38395960" w14:textId="77777777" w:rsidR="00F121C9" w:rsidRDefault="00F121C9" w:rsidP="00FD3625">
      <w:pPr>
        <w:pStyle w:val="Heading"/>
        <w:rPr>
          <w:u w:val="single"/>
        </w:rPr>
      </w:pPr>
    </w:p>
    <w:p w14:paraId="77099766" w14:textId="092DAC58"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017AD28E"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B36753">
        <w:rPr>
          <w:rFonts w:eastAsia="ヒラギノ角ゴ Pro W3" w:cs="Segoe UI"/>
          <w:color w:val="000000"/>
          <w:sz w:val="20"/>
          <w:szCs w:val="20"/>
        </w:rPr>
        <w:t>Natsis</w:t>
      </w:r>
    </w:p>
    <w:p w14:paraId="0A21B53B" w14:textId="083A10EF" w:rsidR="004B53DB" w:rsidRPr="00B104CC" w:rsidRDefault="000432FF" w:rsidP="008068A2">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F034AB">
        <w:rPr>
          <w:rFonts w:eastAsia="ヒラギノ角ゴ Pro W3" w:cs="Segoe UI"/>
          <w:color w:val="000000"/>
          <w:sz w:val="20"/>
          <w:szCs w:val="20"/>
          <w:u w:color="B3B3B3"/>
        </w:rPr>
        <w:t xml:space="preserve">Sarah </w:t>
      </w:r>
      <w:proofErr w:type="spellStart"/>
      <w:r w:rsidR="00F034AB">
        <w:rPr>
          <w:rFonts w:eastAsia="ヒラギノ角ゴ Pro W3" w:cs="Segoe UI"/>
          <w:color w:val="000000"/>
          <w:sz w:val="20"/>
          <w:szCs w:val="20"/>
          <w:u w:color="B3B3B3"/>
        </w:rPr>
        <w:t>Hanke</w:t>
      </w:r>
      <w:proofErr w:type="spellEnd"/>
    </w:p>
    <w:p w14:paraId="2454E9B4" w14:textId="358200A3"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447BD0">
        <w:rPr>
          <w:rFonts w:eastAsia="ヒラギノ角ゴ Pro W3" w:cs="Segoe UI"/>
          <w:color w:val="000000"/>
          <w:sz w:val="20"/>
          <w:szCs w:val="20"/>
        </w:rPr>
        <w:t>8:30</w:t>
      </w:r>
      <w:r w:rsidR="00AA6D69">
        <w:rPr>
          <w:rFonts w:eastAsia="ヒラギノ角ゴ Pro W3" w:cs="Segoe UI"/>
          <w:color w:val="000000"/>
          <w:sz w:val="20"/>
          <w:szCs w:val="20"/>
        </w:rPr>
        <w:t xml:space="preserve">) </w:t>
      </w:r>
      <w:r w:rsidR="00B36753">
        <w:rPr>
          <w:rFonts w:eastAsia="ヒラギノ角ゴ Pro W3" w:cs="Segoe UI"/>
          <w:color w:val="000000"/>
          <w:sz w:val="20"/>
          <w:szCs w:val="20"/>
        </w:rPr>
        <w:t xml:space="preserve">Dave </w:t>
      </w:r>
      <w:r w:rsidR="00F121C9">
        <w:rPr>
          <w:rFonts w:eastAsia="ヒラギノ角ゴ Pro W3" w:cs="Segoe UI"/>
          <w:color w:val="000000"/>
          <w:sz w:val="20"/>
          <w:szCs w:val="20"/>
        </w:rPr>
        <w:t>Stevenson</w:t>
      </w:r>
      <w:r w:rsidR="00B36753">
        <w:rPr>
          <w:rFonts w:eastAsia="ヒラギノ角ゴ Pro W3" w:cs="Segoe UI"/>
          <w:color w:val="000000"/>
          <w:sz w:val="20"/>
          <w:szCs w:val="20"/>
        </w:rPr>
        <w:t xml:space="preserve"> and </w:t>
      </w:r>
      <w:r w:rsidR="00447BD0">
        <w:rPr>
          <w:rFonts w:eastAsia="ヒラギノ角ゴ Pro W3" w:cs="Segoe UI"/>
          <w:color w:val="000000"/>
          <w:sz w:val="20"/>
          <w:szCs w:val="20"/>
        </w:rPr>
        <w:t>Jim Tice</w:t>
      </w:r>
      <w:r w:rsidR="00334A7A">
        <w:rPr>
          <w:rFonts w:eastAsia="ヒラギノ角ゴ Pro W3" w:cs="Segoe UI"/>
          <w:color w:val="000000"/>
          <w:sz w:val="20"/>
          <w:szCs w:val="20"/>
        </w:rPr>
        <w:t xml:space="preserve"> </w:t>
      </w:r>
    </w:p>
    <w:p w14:paraId="68966186" w14:textId="2C7000F4"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 xml:space="preserve">) </w:t>
      </w:r>
      <w:r w:rsidR="00F121C9">
        <w:rPr>
          <w:rFonts w:eastAsia="ヒラギノ角ゴ Pro W3" w:cs="Segoe UI"/>
          <w:color w:val="000000"/>
          <w:sz w:val="20"/>
          <w:szCs w:val="20"/>
        </w:rPr>
        <w:t xml:space="preserve">Steve </w:t>
      </w:r>
      <w:proofErr w:type="spellStart"/>
      <w:r w:rsidR="00F121C9">
        <w:rPr>
          <w:rFonts w:eastAsia="ヒラギノ角ゴ Pro W3" w:cs="Segoe UI"/>
          <w:color w:val="000000"/>
          <w:sz w:val="20"/>
          <w:szCs w:val="20"/>
        </w:rPr>
        <w:t>Hoeft</w:t>
      </w:r>
      <w:proofErr w:type="spellEnd"/>
      <w:r w:rsidR="00F121C9">
        <w:rPr>
          <w:rFonts w:eastAsia="ヒラギノ角ゴ Pro W3" w:cs="Segoe UI"/>
          <w:color w:val="000000"/>
          <w:sz w:val="20"/>
          <w:szCs w:val="20"/>
        </w:rPr>
        <w:t xml:space="preserve"> and </w:t>
      </w:r>
      <w:r w:rsidR="00447BD0">
        <w:rPr>
          <w:rFonts w:eastAsia="ヒラギノ角ゴ Pro W3" w:cs="Segoe UI"/>
          <w:color w:val="000000"/>
          <w:sz w:val="20"/>
          <w:szCs w:val="20"/>
        </w:rPr>
        <w:t xml:space="preserve">Jeff </w:t>
      </w:r>
      <w:proofErr w:type="spellStart"/>
      <w:r w:rsidR="00447BD0">
        <w:rPr>
          <w:rFonts w:eastAsia="ヒラギノ角ゴ Pro W3" w:cs="Segoe UI"/>
          <w:color w:val="000000"/>
          <w:sz w:val="20"/>
          <w:szCs w:val="20"/>
        </w:rPr>
        <w:t>Neuburger</w:t>
      </w:r>
      <w:proofErr w:type="spellEnd"/>
      <w:r w:rsidR="00F83D3C">
        <w:rPr>
          <w:rFonts w:eastAsia="ヒラギノ角ゴ Pro W3" w:cs="Segoe UI"/>
          <w:color w:val="000000"/>
          <w:sz w:val="20"/>
          <w:szCs w:val="20"/>
        </w:rPr>
        <w:t xml:space="preserve"> </w:t>
      </w:r>
    </w:p>
    <w:p w14:paraId="1F2D2104" w14:textId="00E6D5D0" w:rsid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447BD0">
        <w:rPr>
          <w:rFonts w:eastAsia="ヒラギノ角ゴ Pro W3" w:cs="Segoe UI"/>
          <w:color w:val="000000"/>
          <w:sz w:val="20"/>
          <w:szCs w:val="20"/>
        </w:rPr>
        <w:t>8:30</w:t>
      </w:r>
      <w:r>
        <w:rPr>
          <w:rFonts w:eastAsia="ヒラギノ角ゴ Pro W3" w:cs="Segoe UI"/>
          <w:color w:val="000000"/>
          <w:sz w:val="20"/>
          <w:szCs w:val="20"/>
        </w:rPr>
        <w:t xml:space="preserve">) </w:t>
      </w:r>
      <w:r w:rsidR="00F121C9">
        <w:rPr>
          <w:rFonts w:eastAsia="ヒラギノ角ゴ Pro W3" w:cs="Segoe UI"/>
          <w:color w:val="000000"/>
          <w:sz w:val="20"/>
          <w:szCs w:val="20"/>
        </w:rPr>
        <w:t xml:space="preserve">Dale </w:t>
      </w:r>
      <w:proofErr w:type="spellStart"/>
      <w:r w:rsidR="00F121C9">
        <w:rPr>
          <w:rFonts w:eastAsia="ヒラギノ角ゴ Pro W3" w:cs="Segoe UI"/>
          <w:color w:val="000000"/>
          <w:sz w:val="20"/>
          <w:szCs w:val="20"/>
        </w:rPr>
        <w:t>Finkbeiner</w:t>
      </w:r>
      <w:proofErr w:type="spellEnd"/>
      <w:r w:rsidR="00F121C9">
        <w:rPr>
          <w:rFonts w:eastAsia="ヒラギノ角ゴ Pro W3" w:cs="Segoe UI"/>
          <w:color w:val="000000"/>
          <w:sz w:val="20"/>
          <w:szCs w:val="20"/>
        </w:rPr>
        <w:t xml:space="preserve"> and Mark </w:t>
      </w:r>
      <w:proofErr w:type="spellStart"/>
      <w:r w:rsidR="00F121C9">
        <w:rPr>
          <w:rFonts w:eastAsia="ヒラギノ角ゴ Pro W3" w:cs="Segoe UI"/>
          <w:color w:val="000000"/>
          <w:sz w:val="20"/>
          <w:szCs w:val="20"/>
        </w:rPr>
        <w:t>Finkbeiner</w:t>
      </w:r>
      <w:proofErr w:type="spellEnd"/>
    </w:p>
    <w:p w14:paraId="0C4FB6E1" w14:textId="5E0CC3BB"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 xml:space="preserve">) </w:t>
      </w:r>
      <w:r w:rsidR="00F121C9">
        <w:rPr>
          <w:rFonts w:eastAsia="ヒラギノ角ゴ Pro W3" w:cs="Segoe UI"/>
          <w:color w:val="000000"/>
          <w:sz w:val="20"/>
          <w:szCs w:val="20"/>
        </w:rPr>
        <w:t>Ed Sala and Al Whitley</w:t>
      </w:r>
      <w:r w:rsidR="00447BD0">
        <w:rPr>
          <w:rFonts w:eastAsia="ヒラギノ角ゴ Pro W3" w:cs="Segoe UI"/>
          <w:color w:val="000000"/>
          <w:sz w:val="20"/>
          <w:szCs w:val="20"/>
        </w:rPr>
        <w:t xml:space="preserve"> </w:t>
      </w:r>
    </w:p>
    <w:p w14:paraId="6C28484A" w14:textId="08EA3DB7"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F121C9">
        <w:rPr>
          <w:rFonts w:eastAsia="ヒラギノ角ゴ Pro W3" w:cs="Segoe UI"/>
          <w:color w:val="000000"/>
          <w:sz w:val="20"/>
          <w:szCs w:val="20"/>
        </w:rPr>
        <w:t xml:space="preserve">Sandy Kirkpatrick and Barb </w:t>
      </w:r>
      <w:proofErr w:type="spellStart"/>
      <w:r w:rsidR="00F121C9">
        <w:rPr>
          <w:rFonts w:eastAsia="ヒラギノ角ゴ Pro W3" w:cs="Segoe UI"/>
          <w:color w:val="000000"/>
          <w:sz w:val="20"/>
          <w:szCs w:val="20"/>
        </w:rPr>
        <w:t>Neuburger</w:t>
      </w:r>
      <w:proofErr w:type="spellEnd"/>
    </w:p>
    <w:p w14:paraId="606A2D53" w14:textId="32D271FA"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F121C9">
        <w:rPr>
          <w:rFonts w:eastAsia="ヒラギノ角ゴ Pro W3" w:cs="Segoe UI"/>
          <w:color w:val="000000"/>
          <w:sz w:val="20"/>
          <w:szCs w:val="20"/>
        </w:rPr>
        <w:t>Rick Schneider</w:t>
      </w:r>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A654BE">
      <w:pPr>
        <w:pStyle w:val="Body"/>
        <w:ind w:left="0"/>
        <w:jc w:val="center"/>
        <w:rPr>
          <w:rFonts w:eastAsia="Times New Roman" w:cs="Palatino"/>
          <w:iCs/>
          <w:color w:val="auto"/>
          <w:sz w:val="22"/>
          <w:szCs w:val="22"/>
        </w:rPr>
      </w:pPr>
      <w:hyperlink r:id="rId32"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C45F086" w:rsidR="002A3EFA" w:rsidRDefault="002A3EFA" w:rsidP="004B53DB">
      <w:pPr>
        <w:jc w:val="center"/>
        <w:rPr>
          <w:noProof/>
        </w:rPr>
      </w:pPr>
    </w:p>
    <w:p w14:paraId="3229142E" w14:textId="6CF7F7D5" w:rsidR="004B53DB" w:rsidRDefault="004B53DB" w:rsidP="004B53DB">
      <w:pPr>
        <w:jc w:val="center"/>
        <w:rPr>
          <w:noProof/>
        </w:rPr>
      </w:pPr>
    </w:p>
    <w:p w14:paraId="179C834F" w14:textId="6A661ACE" w:rsidR="004B53DB" w:rsidRDefault="004B53DB" w:rsidP="004B53DB">
      <w:pPr>
        <w:jc w:val="center"/>
        <w:rPr>
          <w:noProof/>
        </w:rPr>
      </w:pPr>
      <w:r w:rsidRPr="0044518B">
        <w:rPr>
          <w:noProof/>
        </w:rPr>
        <w:drawing>
          <wp:anchor distT="0" distB="0" distL="114300" distR="114300" simplePos="0" relativeHeight="251742720" behindDoc="0" locked="0" layoutInCell="1" allowOverlap="1" wp14:anchorId="6A1F3803" wp14:editId="7FDE4238">
            <wp:simplePos x="0" y="0"/>
            <wp:positionH relativeFrom="column">
              <wp:posOffset>1882140</wp:posOffset>
            </wp:positionH>
            <wp:positionV relativeFrom="paragraph">
              <wp:posOffset>202565</wp:posOffset>
            </wp:positionV>
            <wp:extent cx="1744980" cy="1653540"/>
            <wp:effectExtent l="0" t="0" r="7620" b="381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49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DCC50" w14:textId="77777777" w:rsidR="004B53DB" w:rsidRDefault="004B53DB">
      <w:pPr>
        <w:rPr>
          <w:noProof/>
        </w:rPr>
      </w:pPr>
    </w:p>
    <w:p w14:paraId="3FD483D8" w14:textId="56D2BC20" w:rsidR="004B53DB" w:rsidRDefault="004B53DB">
      <w:pPr>
        <w:rPr>
          <w:noProof/>
        </w:rPr>
      </w:pPr>
    </w:p>
    <w:p w14:paraId="6D87FC7A" w14:textId="77777777" w:rsidR="004B53DB" w:rsidRDefault="004B53DB">
      <w:pPr>
        <w:rPr>
          <w:noProof/>
        </w:rPr>
      </w:pP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1C23173D" w14:textId="4E6B6095" w:rsidR="00F121C9" w:rsidRDefault="00F121C9">
      <w:pPr>
        <w:rPr>
          <w:noProof/>
        </w:rPr>
      </w:pPr>
      <w:r>
        <w:rPr>
          <w:noProof/>
        </w:rPr>
        <w:br w:type="page"/>
      </w:r>
    </w:p>
    <w:p w14:paraId="08650907" w14:textId="77777777" w:rsidR="00593110" w:rsidRDefault="00593110" w:rsidP="000D5942">
      <w:pPr>
        <w:rPr>
          <w:noProof/>
        </w:rPr>
      </w:pPr>
      <w:bookmarkStart w:id="6" w:name="_GoBack"/>
      <w:bookmarkEnd w:id="6"/>
    </w:p>
    <w:sectPr w:rsidR="00593110" w:rsidSect="00F121C9">
      <w:footerReference w:type="even" r:id="rId34"/>
      <w:footerReference w:type="default" r:id="rId35"/>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2403B" w14:textId="77777777" w:rsidR="00A654BE" w:rsidRDefault="00A654BE">
      <w:r>
        <w:separator/>
      </w:r>
    </w:p>
  </w:endnote>
  <w:endnote w:type="continuationSeparator" w:id="0">
    <w:p w14:paraId="2A4AB2CB" w14:textId="77777777" w:rsidR="00A654BE" w:rsidRDefault="00A65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B7B27" w14:textId="77777777" w:rsidR="00A654BE" w:rsidRDefault="00A654BE">
      <w:r>
        <w:separator/>
      </w:r>
    </w:p>
  </w:footnote>
  <w:footnote w:type="continuationSeparator" w:id="0">
    <w:p w14:paraId="0C572466" w14:textId="77777777" w:rsidR="00A654BE" w:rsidRDefault="00A654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0B51"/>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6A8F"/>
    <w:rsid w:val="001D7AC6"/>
    <w:rsid w:val="001E5423"/>
    <w:rsid w:val="001E57B2"/>
    <w:rsid w:val="001E6359"/>
    <w:rsid w:val="001E6736"/>
    <w:rsid w:val="001E6BBA"/>
    <w:rsid w:val="001E6DA3"/>
    <w:rsid w:val="001F06AC"/>
    <w:rsid w:val="001F14A4"/>
    <w:rsid w:val="001F217D"/>
    <w:rsid w:val="001F23CD"/>
    <w:rsid w:val="001F27B6"/>
    <w:rsid w:val="001F7BAA"/>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528D"/>
    <w:rsid w:val="002E75F0"/>
    <w:rsid w:val="002E75FD"/>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43A4"/>
    <w:rsid w:val="004354C4"/>
    <w:rsid w:val="00436352"/>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2FC"/>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7390F"/>
    <w:rsid w:val="00573F41"/>
    <w:rsid w:val="00576E1E"/>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3F23"/>
    <w:rsid w:val="0087582B"/>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4691"/>
    <w:rsid w:val="00957CA8"/>
    <w:rsid w:val="0096152B"/>
    <w:rsid w:val="00961779"/>
    <w:rsid w:val="00961EA3"/>
    <w:rsid w:val="00964C43"/>
    <w:rsid w:val="009659EA"/>
    <w:rsid w:val="00966506"/>
    <w:rsid w:val="00974851"/>
    <w:rsid w:val="00980A88"/>
    <w:rsid w:val="00983EB3"/>
    <w:rsid w:val="0098501B"/>
    <w:rsid w:val="0098637F"/>
    <w:rsid w:val="00991247"/>
    <w:rsid w:val="0099222B"/>
    <w:rsid w:val="00994CC6"/>
    <w:rsid w:val="00995BD2"/>
    <w:rsid w:val="0099694D"/>
    <w:rsid w:val="009970FB"/>
    <w:rsid w:val="009A070E"/>
    <w:rsid w:val="009A1EA4"/>
    <w:rsid w:val="009A495F"/>
    <w:rsid w:val="009B0185"/>
    <w:rsid w:val="009B05B8"/>
    <w:rsid w:val="009B0EBA"/>
    <w:rsid w:val="009B101B"/>
    <w:rsid w:val="009B106D"/>
    <w:rsid w:val="009B1D7C"/>
    <w:rsid w:val="009B608E"/>
    <w:rsid w:val="009B7856"/>
    <w:rsid w:val="009C182E"/>
    <w:rsid w:val="009C5B89"/>
    <w:rsid w:val="009C7733"/>
    <w:rsid w:val="009C7BC3"/>
    <w:rsid w:val="009D328F"/>
    <w:rsid w:val="009D3E09"/>
    <w:rsid w:val="009D5AFC"/>
    <w:rsid w:val="009D6A8E"/>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3059D"/>
    <w:rsid w:val="00B31473"/>
    <w:rsid w:val="00B31975"/>
    <w:rsid w:val="00B3299C"/>
    <w:rsid w:val="00B35AF0"/>
    <w:rsid w:val="00B36753"/>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B8"/>
    <w:rsid w:val="00D3611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459F"/>
    <w:rsid w:val="00E36466"/>
    <w:rsid w:val="00E36E27"/>
    <w:rsid w:val="00E412CB"/>
    <w:rsid w:val="00E42B2B"/>
    <w:rsid w:val="00E4337C"/>
    <w:rsid w:val="00E43CCF"/>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78A2"/>
    <w:rsid w:val="00EB1677"/>
    <w:rsid w:val="00EB45E4"/>
    <w:rsid w:val="00EB5A1C"/>
    <w:rsid w:val="00EB6238"/>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8D1"/>
    <w:rsid w:val="00F020D4"/>
    <w:rsid w:val="00F034AB"/>
    <w:rsid w:val="00F03E37"/>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yperlink" Target="https://www.biblegateway.com/passage/?search=2+Corinthians+9%3A10-15&amp;version=EHV"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iblegateway.com/passage/?search=2+Corinthians+9%3A10-15&amp;version=EHV" TargetMode="External"/><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tiff"/><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trinitylutheran-saline.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E51A1-AE91-4CA2-9328-629F7EEE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26748</TotalTime>
  <Pages>16</Pages>
  <Words>1607</Words>
  <Characters>9162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25</cp:revision>
  <cp:lastPrinted>2022-10-04T15:58:00Z</cp:lastPrinted>
  <dcterms:created xsi:type="dcterms:W3CDTF">2017-09-28T17:32:00Z</dcterms:created>
  <dcterms:modified xsi:type="dcterms:W3CDTF">2022-10-04T15:59:00Z</dcterms:modified>
</cp:coreProperties>
</file>